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国家税务总局黑龙江省税务局关于2023年下半年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shd w:val="clear" w:color="auto" w:fill="FFFFFF"/>
        </w:rPr>
        <w:t>事业单位公开招聘岗位计划</w:t>
      </w:r>
    </w:p>
    <w:p>
      <w:pPr>
        <w:pStyle w:val="5"/>
        <w:widowControl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shd w:val="clear" w:color="auto" w:fill="FFFFFF"/>
        </w:rPr>
        <w:t>调整有关事宜的通知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pStyle w:val="5"/>
        <w:widowControl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根据《国家税务总局黑龙江省税务局2023年下半年事业单位公开招聘工作人员公告》及招聘岗位报名情况，经研究决定，截至2023年7月25日9:00，对同一岗位通过资格审查（完成缴费）人数与计划招聘人数之比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低于3:1的，取消该岗位招聘计划（附件1）或相应缩减招聘人数（附件2）。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原报考岗位被取消人员，可在2023年7月27日17:00前改报其他符合报名条件的岗位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（无需重复缴费）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。未在规定时间内完成改报的，视为自动放弃报考资格,其考试缴费将于7个工作日内从原渠道退回。</w:t>
      </w:r>
    </w:p>
    <w:p>
      <w:pPr>
        <w:pStyle w:val="5"/>
        <w:widowControl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pStyle w:val="5"/>
        <w:widowControl/>
        <w:spacing w:beforeAutospacing="0" w:afterAutospacing="0" w:line="520" w:lineRule="exact"/>
        <w:ind w:left="1598" w:leftChars="304" w:hanging="960" w:hangingChars="3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附件：1.国家税务总局黑龙江省税务局2023年下半年事业单位公开招聘取消招聘计划岗位汇总表</w:t>
      </w:r>
    </w:p>
    <w:p>
      <w:pPr>
        <w:pStyle w:val="5"/>
        <w:widowControl/>
        <w:spacing w:beforeAutospacing="0" w:afterAutospacing="0" w:line="520" w:lineRule="exact"/>
        <w:ind w:firstLine="1600" w:firstLineChars="5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2.国家税务总局黑龙江省税务局2023年下半年事业</w:t>
      </w:r>
    </w:p>
    <w:p>
      <w:pPr>
        <w:pStyle w:val="5"/>
        <w:widowControl/>
        <w:spacing w:beforeAutospacing="0" w:afterAutospacing="0" w:line="520" w:lineRule="exact"/>
        <w:ind w:firstLine="1600" w:firstLineChars="5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单位公开招聘缩减招聘人数岗位汇总表</w:t>
      </w:r>
    </w:p>
    <w:p>
      <w:pPr>
        <w:pStyle w:val="5"/>
        <w:widowControl/>
        <w:spacing w:beforeAutospacing="0" w:afterAutospacing="0" w:line="520" w:lineRule="exact"/>
        <w:ind w:firstLine="3840" w:firstLineChars="1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beforeAutospacing="0" w:afterAutospacing="0" w:line="520" w:lineRule="exact"/>
        <w:ind w:firstLine="3840" w:firstLineChars="1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国家税务总局黑龙江省税务局</w:t>
      </w:r>
    </w:p>
    <w:p>
      <w:pPr>
        <w:pStyle w:val="5"/>
        <w:widowControl/>
        <w:spacing w:beforeAutospacing="0" w:afterAutospacing="0" w:line="520" w:lineRule="exact"/>
        <w:ind w:firstLine="4800" w:firstLineChars="15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2023年7月26日</w:t>
      </w:r>
    </w:p>
    <w:sectPr>
      <w:pgSz w:w="11906" w:h="16838"/>
      <w:pgMar w:top="1984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lOGFjMDUzOGMwNzQ5M2E0NTE0MTQ0YTU2ZGVjNjkifQ=="/>
  </w:docVars>
  <w:rsids>
    <w:rsidRoot w:val="007A73A7"/>
    <w:rsid w:val="000447D4"/>
    <w:rsid w:val="00045229"/>
    <w:rsid w:val="000557E2"/>
    <w:rsid w:val="0009755B"/>
    <w:rsid w:val="001013C2"/>
    <w:rsid w:val="00140DC5"/>
    <w:rsid w:val="00152FFC"/>
    <w:rsid w:val="0021057B"/>
    <w:rsid w:val="0022303F"/>
    <w:rsid w:val="00233F57"/>
    <w:rsid w:val="002407A5"/>
    <w:rsid w:val="002947B3"/>
    <w:rsid w:val="002A7C83"/>
    <w:rsid w:val="002D673F"/>
    <w:rsid w:val="002E381F"/>
    <w:rsid w:val="00336B9B"/>
    <w:rsid w:val="00341AE4"/>
    <w:rsid w:val="003946B4"/>
    <w:rsid w:val="003B697C"/>
    <w:rsid w:val="003C6785"/>
    <w:rsid w:val="00431852"/>
    <w:rsid w:val="00440EEB"/>
    <w:rsid w:val="004416B9"/>
    <w:rsid w:val="0047374B"/>
    <w:rsid w:val="00495936"/>
    <w:rsid w:val="004A28CD"/>
    <w:rsid w:val="004D25D5"/>
    <w:rsid w:val="004F0EAC"/>
    <w:rsid w:val="005732DB"/>
    <w:rsid w:val="005B6750"/>
    <w:rsid w:val="005F5103"/>
    <w:rsid w:val="006135CE"/>
    <w:rsid w:val="00617B9F"/>
    <w:rsid w:val="00710647"/>
    <w:rsid w:val="00792B75"/>
    <w:rsid w:val="007A73A7"/>
    <w:rsid w:val="007E02F4"/>
    <w:rsid w:val="00857973"/>
    <w:rsid w:val="00893F1A"/>
    <w:rsid w:val="00971F37"/>
    <w:rsid w:val="00987FAD"/>
    <w:rsid w:val="009B1ADA"/>
    <w:rsid w:val="009B34BB"/>
    <w:rsid w:val="00AA7884"/>
    <w:rsid w:val="00B27182"/>
    <w:rsid w:val="00B33F3A"/>
    <w:rsid w:val="00B8115B"/>
    <w:rsid w:val="00B97DCC"/>
    <w:rsid w:val="00BA7175"/>
    <w:rsid w:val="00BB1E35"/>
    <w:rsid w:val="00BB7AAF"/>
    <w:rsid w:val="00BE5894"/>
    <w:rsid w:val="00C8212E"/>
    <w:rsid w:val="00CF3067"/>
    <w:rsid w:val="00D3575A"/>
    <w:rsid w:val="00D73FC8"/>
    <w:rsid w:val="00DA0338"/>
    <w:rsid w:val="00DF51AE"/>
    <w:rsid w:val="00E13394"/>
    <w:rsid w:val="00ED3675"/>
    <w:rsid w:val="00F0060D"/>
    <w:rsid w:val="00F537DB"/>
    <w:rsid w:val="00FA6E33"/>
    <w:rsid w:val="00FF0531"/>
    <w:rsid w:val="02AC0167"/>
    <w:rsid w:val="036A11F0"/>
    <w:rsid w:val="06AF240A"/>
    <w:rsid w:val="08646E76"/>
    <w:rsid w:val="0D32393F"/>
    <w:rsid w:val="11D25B75"/>
    <w:rsid w:val="13070C7A"/>
    <w:rsid w:val="132B7898"/>
    <w:rsid w:val="1398701B"/>
    <w:rsid w:val="14BA38D9"/>
    <w:rsid w:val="20D93BDC"/>
    <w:rsid w:val="21D71CF1"/>
    <w:rsid w:val="22357BF1"/>
    <w:rsid w:val="228E0A7D"/>
    <w:rsid w:val="22AE2BA8"/>
    <w:rsid w:val="25061EA9"/>
    <w:rsid w:val="2F83084E"/>
    <w:rsid w:val="31F365C9"/>
    <w:rsid w:val="322C1DF1"/>
    <w:rsid w:val="33E74334"/>
    <w:rsid w:val="3B7917F2"/>
    <w:rsid w:val="3F4361DE"/>
    <w:rsid w:val="3FAC6431"/>
    <w:rsid w:val="43957E1D"/>
    <w:rsid w:val="44765848"/>
    <w:rsid w:val="44BA7F63"/>
    <w:rsid w:val="48480CC1"/>
    <w:rsid w:val="4ACE2B81"/>
    <w:rsid w:val="4AEA2332"/>
    <w:rsid w:val="4CDD2BB3"/>
    <w:rsid w:val="4CE057D9"/>
    <w:rsid w:val="50BA369D"/>
    <w:rsid w:val="56124C91"/>
    <w:rsid w:val="57FB5861"/>
    <w:rsid w:val="5BD1775C"/>
    <w:rsid w:val="5F9A1C82"/>
    <w:rsid w:val="601D61A6"/>
    <w:rsid w:val="661E4BDF"/>
    <w:rsid w:val="669E3D20"/>
    <w:rsid w:val="66EB6E02"/>
    <w:rsid w:val="6B9864D5"/>
    <w:rsid w:val="6DBE3CB6"/>
    <w:rsid w:val="6FDD7320"/>
    <w:rsid w:val="71EE5D54"/>
    <w:rsid w:val="7B255115"/>
    <w:rsid w:val="7C0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332</Characters>
  <Lines>2</Lines>
  <Paragraphs>1</Paragraphs>
  <TotalTime>6</TotalTime>
  <ScaleCrop>false</ScaleCrop>
  <LinksUpToDate>false</LinksUpToDate>
  <CharactersWithSpaces>389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2023-07-25T06:37:00Z</dcterms:created>
  <dc:creator>Administrator</dc:creator>
  <cp:lastModifiedBy>Administrator</cp:lastModifiedBy>
  <dcterms:modified xsi:type="dcterms:W3CDTF">2023-07-25T08:16:38Z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FE36EB0080B94ABB9E3AC8B023F1106F_13</vt:lpwstr>
  </property>
</Properties>
</file>