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39" w:tblpY="-495"/>
        <w:tblOverlap w:val="never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20"/>
        <w:gridCol w:w="1385"/>
        <w:gridCol w:w="1182"/>
        <w:gridCol w:w="51"/>
        <w:gridCol w:w="1165"/>
        <w:gridCol w:w="178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96" w:type="dxa"/>
            <w:gridSpan w:val="8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overflowPunct/>
              <w:bidi w:val="0"/>
              <w:snapToGrid/>
              <w:spacing w:before="0" w:beforeAutospacing="0" w:after="0" w:afterAutospacing="0" w:line="592" w:lineRule="exact"/>
              <w:jc w:val="center"/>
              <w:textAlignment w:val="baseline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Times New Roman" w:hAnsi="Times New Roman" w:eastAsia="方正小标宋简体" w:cs="方正小标宋简体"/>
                <w:color w:val="auto"/>
                <w:sz w:val="24"/>
                <w:szCs w:val="28"/>
                <w:lang w:val="en-US" w:eastAsia="zh-CN"/>
              </w:rPr>
              <w:t>2023年安徽科技大市场建设运营有限责任公司公开招聘报名表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96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5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5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5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薪资要求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4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7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是否与其他单位存在劳动关系 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462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五年内是否曾患过重病或因病住院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0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工作经历（必填）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530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公司名称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30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30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30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08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职称证书情况</w:t>
            </w:r>
          </w:p>
        </w:tc>
        <w:tc>
          <w:tcPr>
            <w:tcW w:w="8708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主要工作业绩（必填）</w:t>
            </w:r>
          </w:p>
        </w:tc>
        <w:tc>
          <w:tcPr>
            <w:tcW w:w="8708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708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000000"/>
    <w:rsid w:val="3607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2023-07-19T03:51:38Z</dcterms:created>
  <dc:creator>WanXin</dc:creator>
  <cp:lastModifiedBy>小脾气</cp:lastModifiedBy>
  <dcterms:modified xsi:type="dcterms:W3CDTF">2023-07-19T03:52:37Z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1FD049C9A371407F8E771EE40886EE93_12</vt:lpwstr>
  </property>
</Properties>
</file>