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面试人员守则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一、</w:t>
      </w:r>
      <w:r>
        <w:rPr>
          <w:rFonts w:hint="eastAsia" w:ascii="仿宋_GB2312" w:hAnsi="仿宋_GB2312" w:eastAsia="仿宋_GB2312" w:cs="仿宋_GB2312"/>
          <w:sz w:val="28"/>
          <w:szCs w:val="28"/>
        </w:rPr>
        <w:t>面试人员必须携带有效二代身份证（或临时</w:t>
      </w:r>
      <w:bookmarkStart w:id="0" w:name="_GoBack"/>
      <w:bookmarkEnd w:id="0"/>
      <w:r>
        <w:rPr>
          <w:rFonts w:hint="eastAsia" w:ascii="仿宋_GB2312" w:hAnsi="仿宋_GB2312" w:eastAsia="仿宋_GB2312" w:cs="仿宋_GB2312"/>
          <w:sz w:val="28"/>
          <w:szCs w:val="28"/>
        </w:rPr>
        <w:t>有效身份证）、笔试准考证和面试通知书在规定时间内参加面试。</w:t>
      </w:r>
      <w:r>
        <w:rPr>
          <w:rFonts w:hint="eastAsia" w:ascii="仿宋_GB2312" w:hAnsi="仿宋_GB2312" w:eastAsia="仿宋_GB2312" w:cs="仿宋_GB2312"/>
          <w:kern w:val="2"/>
          <w:sz w:val="28"/>
          <w:szCs w:val="28"/>
          <w:lang w:val="en-US" w:eastAsia="zh-CN" w:bidi="ar-SA"/>
        </w:rPr>
        <w:t>进入考点后，根据面试通知书进入指定的候讲室，抽签确定参加面试的顺序。</w:t>
      </w:r>
    </w:p>
    <w:p>
      <w:pPr>
        <w:pStyle w:val="8"/>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二、面试人员要遵守面试纪律，按面试程序和要求参加面试，服从工作人员安排。电子表等有存储传输功能的电子产品以及与面试有关的书籍资料统一放在考场外的物品存放处，手机等电子产品必须取消闹铃并关机。开考后如发现将以上物品带至座位的，一律按违纪处理。教材、备课纸、笔等由考点准备。不得以任何方式与外界联系，不得穿戴有职业特征的服装、饰品，不得以任何理由违反规定、影响面试，违者取消面试资格。</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三、面试人员在</w:t>
      </w:r>
      <w:r>
        <w:rPr>
          <w:rFonts w:hint="eastAsia" w:ascii="仿宋_GB2312" w:hAnsi="仿宋_GB2312" w:eastAsia="仿宋_GB2312" w:cs="仿宋_GB2312"/>
          <w:sz w:val="28"/>
          <w:szCs w:val="28"/>
          <w:lang w:val="en-US" w:eastAsia="zh-CN"/>
        </w:rPr>
        <w:t>5:20进入考点，6:00</w:t>
      </w:r>
      <w:r>
        <w:rPr>
          <w:rFonts w:hint="eastAsia" w:ascii="仿宋_GB2312" w:hAnsi="仿宋_GB2312" w:eastAsia="仿宋_GB2312" w:cs="仿宋_GB2312"/>
          <w:sz w:val="28"/>
          <w:szCs w:val="28"/>
        </w:rPr>
        <w:t>进入候讲室抽签，确定</w:t>
      </w:r>
      <w:r>
        <w:rPr>
          <w:rFonts w:hint="eastAsia" w:ascii="仿宋_GB2312" w:hAnsi="仿宋_GB2312" w:eastAsia="仿宋_GB2312" w:cs="仿宋_GB2312"/>
          <w:sz w:val="28"/>
          <w:szCs w:val="28"/>
          <w:lang w:eastAsia="zh-CN"/>
        </w:rPr>
        <w:t>面试</w:t>
      </w:r>
      <w:r>
        <w:rPr>
          <w:rFonts w:hint="eastAsia" w:ascii="仿宋_GB2312" w:hAnsi="仿宋_GB2312" w:eastAsia="仿宋_GB2312" w:cs="仿宋_GB2312"/>
          <w:sz w:val="28"/>
          <w:szCs w:val="28"/>
        </w:rPr>
        <w:t>顺序，并按要求进行照相。抽签开始时仍未到达候讲室的，剩余签号为该面试人员顺序号，</w:t>
      </w:r>
      <w:r>
        <w:rPr>
          <w:rFonts w:hint="eastAsia" w:ascii="仿宋_GB2312" w:hAnsi="仿宋_GB2312" w:eastAsia="仿宋_GB2312" w:cs="仿宋_GB2312"/>
          <w:sz w:val="28"/>
          <w:szCs w:val="28"/>
          <w:lang w:eastAsia="zh-CN"/>
        </w:rPr>
        <w:t>备课</w:t>
      </w:r>
      <w:r>
        <w:rPr>
          <w:rFonts w:hint="eastAsia" w:ascii="仿宋_GB2312" w:hAnsi="仿宋_GB2312" w:eastAsia="仿宋_GB2312" w:cs="仿宋_GB2312"/>
          <w:sz w:val="28"/>
          <w:szCs w:val="28"/>
        </w:rPr>
        <w:t>开始后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7:00</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仍未到达候讲室的视为自动弃权。面试人员在候</w:t>
      </w:r>
      <w:r>
        <w:rPr>
          <w:rFonts w:hint="eastAsia" w:ascii="仿宋_GB2312" w:hAnsi="仿宋_GB2312" w:eastAsia="仿宋_GB2312" w:cs="仿宋_GB2312"/>
          <w:sz w:val="28"/>
          <w:szCs w:val="28"/>
          <w:lang w:eastAsia="zh-CN"/>
        </w:rPr>
        <w:t>讲</w:t>
      </w:r>
      <w:r>
        <w:rPr>
          <w:rFonts w:hint="eastAsia" w:ascii="仿宋_GB2312" w:hAnsi="仿宋_GB2312" w:eastAsia="仿宋_GB2312" w:cs="仿宋_GB2312"/>
          <w:sz w:val="28"/>
          <w:szCs w:val="28"/>
        </w:rPr>
        <w:t>过程中不得随意出入候讲室。</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四、面试人员在候讲室、备课室、休息室时必须保持安静，不得互相交谈和大声喧哗，经工作人员反复劝阻无效的，取消面试资格。</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五、面试人员的备课时间不少于30分钟，</w:t>
      </w:r>
      <w:r>
        <w:rPr>
          <w:rFonts w:hint="eastAsia" w:ascii="仿宋_GB2312" w:hAnsi="仿宋_GB2312" w:eastAsia="仿宋_GB2312" w:cs="仿宋_GB2312"/>
          <w:sz w:val="28"/>
          <w:szCs w:val="28"/>
          <w:lang w:eastAsia="zh-CN"/>
        </w:rPr>
        <w:t>面试</w:t>
      </w:r>
      <w:r>
        <w:rPr>
          <w:rFonts w:hint="eastAsia" w:ascii="仿宋_GB2312" w:hAnsi="仿宋_GB2312" w:eastAsia="仿宋_GB2312" w:cs="仿宋_GB2312"/>
          <w:sz w:val="28"/>
          <w:szCs w:val="28"/>
        </w:rPr>
        <w:t>时间为</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分钟。面试人员进入</w:t>
      </w:r>
      <w:r>
        <w:rPr>
          <w:rFonts w:hint="eastAsia" w:ascii="仿宋_GB2312" w:hAnsi="仿宋_GB2312" w:eastAsia="仿宋_GB2312" w:cs="仿宋_GB2312"/>
          <w:sz w:val="28"/>
          <w:szCs w:val="28"/>
          <w:lang w:eastAsia="zh-CN"/>
        </w:rPr>
        <w:t>面试</w:t>
      </w:r>
      <w:r>
        <w:rPr>
          <w:rFonts w:hint="eastAsia" w:ascii="仿宋_GB2312" w:hAnsi="仿宋_GB2312" w:eastAsia="仿宋_GB2312" w:cs="仿宋_GB2312"/>
          <w:sz w:val="28"/>
          <w:szCs w:val="28"/>
        </w:rPr>
        <w:t>室准备完毕后，询问考官“可以开始</w:t>
      </w:r>
      <w:r>
        <w:rPr>
          <w:rFonts w:hint="eastAsia" w:ascii="仿宋_GB2312" w:hAnsi="仿宋_GB2312" w:eastAsia="仿宋_GB2312" w:cs="仿宋_GB2312"/>
          <w:sz w:val="28"/>
          <w:szCs w:val="28"/>
          <w:lang w:eastAsia="zh-CN"/>
        </w:rPr>
        <w:t>面试</w:t>
      </w:r>
      <w:r>
        <w:rPr>
          <w:rFonts w:hint="eastAsia" w:ascii="仿宋_GB2312" w:hAnsi="仿宋_GB2312" w:eastAsia="仿宋_GB2312" w:cs="仿宋_GB2312"/>
          <w:sz w:val="28"/>
          <w:szCs w:val="28"/>
        </w:rPr>
        <w:t>吗”，待主考官发出计时指令后，开始</w:t>
      </w:r>
      <w:r>
        <w:rPr>
          <w:rFonts w:hint="eastAsia" w:ascii="仿宋_GB2312" w:hAnsi="仿宋_GB2312" w:eastAsia="仿宋_GB2312" w:cs="仿宋_GB2312"/>
          <w:sz w:val="28"/>
          <w:szCs w:val="28"/>
          <w:lang w:eastAsia="zh-CN"/>
        </w:rPr>
        <w:t>面试</w:t>
      </w:r>
      <w:r>
        <w:rPr>
          <w:rFonts w:hint="eastAsia" w:ascii="仿宋_GB2312" w:hAnsi="仿宋_GB2312" w:eastAsia="仿宋_GB2312" w:cs="仿宋_GB2312"/>
          <w:sz w:val="28"/>
          <w:szCs w:val="28"/>
        </w:rPr>
        <w:t>，计时员开始计时，在规定时间用完后，面试人员停止</w:t>
      </w:r>
      <w:r>
        <w:rPr>
          <w:rFonts w:hint="eastAsia" w:ascii="仿宋_GB2312" w:hAnsi="仿宋_GB2312" w:eastAsia="仿宋_GB2312" w:cs="仿宋_GB2312"/>
          <w:sz w:val="28"/>
          <w:szCs w:val="28"/>
          <w:lang w:eastAsia="zh-CN"/>
        </w:rPr>
        <w:t>面试</w:t>
      </w:r>
      <w:r>
        <w:rPr>
          <w:rFonts w:hint="eastAsia" w:ascii="仿宋_GB2312" w:hAnsi="仿宋_GB2312" w:eastAsia="仿宋_GB2312" w:cs="仿宋_GB2312"/>
          <w:sz w:val="28"/>
          <w:szCs w:val="28"/>
        </w:rPr>
        <w:t>，如规定</w:t>
      </w:r>
      <w:r>
        <w:rPr>
          <w:rFonts w:hint="eastAsia" w:ascii="仿宋_GB2312" w:hAnsi="仿宋_GB2312" w:eastAsia="仿宋_GB2312" w:cs="仿宋_GB2312"/>
          <w:sz w:val="28"/>
          <w:szCs w:val="28"/>
          <w:lang w:eastAsia="zh-CN"/>
        </w:rPr>
        <w:t>面试</w:t>
      </w:r>
      <w:r>
        <w:rPr>
          <w:rFonts w:hint="eastAsia" w:ascii="仿宋_GB2312" w:hAnsi="仿宋_GB2312" w:eastAsia="仿宋_GB2312" w:cs="仿宋_GB2312"/>
          <w:sz w:val="28"/>
          <w:szCs w:val="28"/>
        </w:rPr>
        <w:t>时间仍有剩余，面试人员表示“</w:t>
      </w:r>
      <w:r>
        <w:rPr>
          <w:rFonts w:hint="eastAsia" w:ascii="仿宋_GB2312" w:hAnsi="仿宋_GB2312" w:eastAsia="仿宋_GB2312" w:cs="仿宋_GB2312"/>
          <w:sz w:val="28"/>
          <w:szCs w:val="28"/>
          <w:lang w:eastAsia="zh-CN"/>
        </w:rPr>
        <w:t>面试</w:t>
      </w:r>
      <w:r>
        <w:rPr>
          <w:rFonts w:hint="eastAsia" w:ascii="仿宋_GB2312" w:hAnsi="仿宋_GB2312" w:eastAsia="仿宋_GB2312" w:cs="仿宋_GB2312"/>
          <w:sz w:val="28"/>
          <w:szCs w:val="28"/>
        </w:rPr>
        <w:t xml:space="preserve">完毕”，不再补充的，面试结束。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六、面试人员在</w:t>
      </w:r>
      <w:r>
        <w:rPr>
          <w:rFonts w:hint="eastAsia" w:ascii="仿宋_GB2312" w:hAnsi="仿宋_GB2312" w:eastAsia="仿宋_GB2312" w:cs="仿宋_GB2312"/>
          <w:sz w:val="28"/>
          <w:szCs w:val="28"/>
          <w:lang w:eastAsia="zh-CN"/>
        </w:rPr>
        <w:t>面试</w:t>
      </w:r>
      <w:r>
        <w:rPr>
          <w:rFonts w:hint="eastAsia" w:ascii="仿宋_GB2312" w:hAnsi="仿宋_GB2312" w:eastAsia="仿宋_GB2312" w:cs="仿宋_GB2312"/>
          <w:sz w:val="28"/>
          <w:szCs w:val="28"/>
        </w:rPr>
        <w:t>室只可报自己的面试序号</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不</w:t>
      </w:r>
      <w:r>
        <w:rPr>
          <w:rFonts w:hint="eastAsia" w:ascii="仿宋_GB2312" w:hAnsi="仿宋_GB2312" w:eastAsia="仿宋_GB2312" w:cs="仿宋_GB2312"/>
          <w:sz w:val="28"/>
          <w:szCs w:val="28"/>
          <w:lang w:eastAsia="zh-CN"/>
        </w:rPr>
        <w:t>能</w:t>
      </w:r>
      <w:r>
        <w:rPr>
          <w:rFonts w:hint="eastAsia" w:ascii="仿宋_GB2312" w:hAnsi="仿宋_GB2312" w:eastAsia="仿宋_GB2312" w:cs="仿宋_GB2312"/>
          <w:sz w:val="28"/>
          <w:szCs w:val="28"/>
        </w:rPr>
        <w:t>以任何方式向考官或工作人员透露本人的姓名、考号、工作单位等信息</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违者面试成绩按零分处理。</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七、面试人员面试结束后要立即离场，由工作人员引领到休息室等候，待本场面试全部结束统一宣布成绩后离开考点。等候期间必须保持安静，不准随意离开休息</w:t>
      </w:r>
      <w:r>
        <w:rPr>
          <w:rFonts w:hint="eastAsia" w:ascii="仿宋_GB2312" w:hAnsi="仿宋_GB2312" w:eastAsia="仿宋_GB2312" w:cs="仿宋_GB2312"/>
          <w:sz w:val="28"/>
          <w:szCs w:val="28"/>
          <w:lang w:eastAsia="zh-CN"/>
        </w:rPr>
        <w:t>室。</w:t>
      </w:r>
    </w:p>
    <w:p>
      <w:pPr>
        <w:pStyle w:val="2"/>
        <w:rPr>
          <w:rFonts w:hint="eastAsia" w:ascii="仿宋_GB2312" w:hAnsi="仿宋_GB2312" w:eastAsia="仿宋_GB2312" w:cs="仿宋_GB2312"/>
          <w:sz w:val="28"/>
          <w:szCs w:val="28"/>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28</w:t>
    </w:r>
    <w:r>
      <w:fldChar w:fldCharType="end"/>
    </w:r>
  </w:p>
  <w:p>
    <w:pPr>
      <w:pStyle w:val="3"/>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zNmE3NGIwYmU4NDA4NTU3NzA2NWNmNjNlOTM1Y2QifQ=="/>
  </w:docVars>
  <w:rsids>
    <w:rsidRoot w:val="00000000"/>
    <w:rsid w:val="66B02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wordWrap w:val="0"/>
      <w:overflowPunct w:val="0"/>
      <w:autoSpaceDE w:val="0"/>
      <w:autoSpaceDN w:val="0"/>
      <w:adjustRightInd w:val="0"/>
      <w:spacing w:line="520" w:lineRule="exact"/>
      <w:ind w:firstLine="630"/>
    </w:pPr>
    <w:rPr>
      <w:rFonts w:ascii="黑体" w:eastAsia="黑体"/>
      <w:b/>
      <w:color w:val="000000"/>
      <w:kern w:val="0"/>
      <w:sz w:val="32"/>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paragraph" w:customStyle="1" w:styleId="8">
    <w:name w:val="p0"/>
    <w:basedOn w:val="1"/>
    <w:qFormat/>
    <w:uiPriority w:val="0"/>
    <w:pPr>
      <w:adjustRightInd/>
      <w:snapToGrid/>
      <w:spacing w:after="0"/>
      <w:jc w:val="both"/>
    </w:pPr>
    <w:rPr>
      <w:rFonts w:ascii="Times New Roman" w:hAnsi="Times New Roman" w:eastAsia="宋体" w:cs="Times New Roman"/>
      <w:sz w:val="21"/>
      <w:szCs w:val="21"/>
    </w:rPr>
  </w:style>
  <w:style w:type="paragraph" w:customStyle="1" w:styleId="9">
    <w:name w:val="Default"/>
    <w:qFormat/>
    <w:uiPriority w:val="0"/>
    <w:pPr>
      <w:widowControl w:val="0"/>
      <w:autoSpaceDE w:val="0"/>
      <w:autoSpaceDN w:val="0"/>
      <w:adjustRightInd w:val="0"/>
    </w:pPr>
    <w:rPr>
      <w:rFonts w:ascii="黑体" w:hAnsi="Calibri" w:eastAsia="黑体" w:cs="黑体"/>
      <w:color w:val="000000"/>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2023-07-04T01:16:11Z</dcterms:created>
  <dc:creator>Administrator</dc:creator>
  <cp:lastModifiedBy>Administrator</cp:lastModifiedBy>
  <dcterms:modified xsi:type="dcterms:W3CDTF">2023-07-04T01:17:35Z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31C65DFE4E7947D2A9A55218E2C280D6_12</vt:lpwstr>
  </property>
</Properties>
</file>