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国资招聘网站投递简历操作流程</w:t>
      </w:r>
    </w:p>
    <w:bookmarkEnd w:id="0"/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步骤一：点击进入国资招聘网站：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C9E7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C9E7FF"/>
        </w:rPr>
        <w:instrText xml:space="preserve"> HYPERLINK "https://wecruit.hotjob.cn/SU6225ad6c0dcad4640463dafd/pb/index.html" \t "_blank" </w:instrText>
      </w:r>
      <w:r>
        <w:rPr>
          <w:rFonts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C9E7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C9E7FF"/>
        </w:rPr>
        <w:t>https://wecruit.hotjob.cn/SU6225ad6c0dcad4640463dafd/pb/index.html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C9E7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C9E7FF"/>
          <w:lang w:val="en-US" w:eastAsia="zh-CN"/>
        </w:rPr>
        <w:t xml:space="preserve"> ，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步骤二：首页右上角点击注册按钮；</w:t>
      </w:r>
    </w:p>
    <w:p>
      <w:pPr>
        <w:tabs>
          <w:tab w:val="left" w:pos="1127"/>
        </w:tabs>
        <w:bidi w:val="0"/>
        <w:jc w:val="left"/>
      </w:pPr>
      <w:r>
        <w:drawing>
          <wp:inline distT="0" distB="0" distL="114300" distR="114300">
            <wp:extent cx="5906135" cy="3166745"/>
            <wp:effectExtent l="0" t="0" r="6985" b="317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步骤三：完成注册并登录，点击右上角进入个人中心页面；</w:t>
      </w:r>
    </w:p>
    <w:p>
      <w:pPr>
        <w:tabs>
          <w:tab w:val="left" w:pos="1127"/>
        </w:tabs>
        <w:bidi w:val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842635" cy="2948305"/>
            <wp:effectExtent l="0" t="0" r="9525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步骤四：新建简历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报考人员需确保所提供的信息真实完整，如弄虚作假所造成的一切后果由应聘人员本人负责；资格审查工作将贯穿公开招聘的全过程，如发现信息不实，将随时取消考试或聘用资格。</w:t>
      </w:r>
    </w:p>
    <w:p>
      <w:pPr>
        <w:tabs>
          <w:tab w:val="left" w:pos="1127"/>
        </w:tabs>
        <w:bidi w:val="0"/>
        <w:jc w:val="left"/>
      </w:pPr>
      <w:r>
        <w:drawing>
          <wp:inline distT="0" distB="0" distL="114300" distR="114300">
            <wp:extent cx="5817235" cy="3318510"/>
            <wp:effectExtent l="0" t="0" r="4445" b="381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步骤五：返回首页，点击水务集团招聘模块，选择要报名的岗位；</w:t>
      </w:r>
    </w:p>
    <w:p>
      <w:pPr>
        <w:tabs>
          <w:tab w:val="left" w:pos="1127"/>
        </w:tabs>
        <w:bidi w:val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783580" cy="3081655"/>
            <wp:effectExtent l="0" t="0" r="7620" b="1206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步骤六：进入意向岗位界面，点击“立即投递”按钮完成简历投递。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925820" cy="331851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127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361" w:right="1519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DFA090D-5513-4BCA-B79A-1CE5C236D0D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5CFA793-4E54-46D9-B7EF-7AF793A641D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BC926D4-72BF-40D3-9222-E8D911C9D93C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B7F58702-4EA3-4CA8-8CCB-6746F57F392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86F695CC-EA6A-41DB-BCCE-8BFC671BEF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NjdmOTZlNTE4ZWU1NTc4NTVkN2VkZGU2MzRiNWQifQ=="/>
  </w:docVars>
  <w:rsids>
    <w:rsidRoot w:val="3194494F"/>
    <w:rsid w:val="319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2023-06-30T02:58:00Z</dcterms:created>
  <dc:creator>WPS_就业中心</dc:creator>
  <cp:lastModifiedBy>WPS_就业中心</cp:lastModifiedBy>
  <dcterms:modified xsi:type="dcterms:W3CDTF">2023-06-30T02:58:57Z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83EE5D3423F0479B905134A4AF1AA37A</vt:lpwstr>
  </property>
</Properties>
</file>