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1320" w:firstLineChars="3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红河红发城市运营有限公司2023年社会公开招聘岗位信息表</w:t>
      </w:r>
    </w:p>
    <w:tbl>
      <w:tblPr>
        <w:tblStyle w:val="6"/>
        <w:tblW w:w="1498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050"/>
        <w:gridCol w:w="630"/>
        <w:gridCol w:w="1455"/>
        <w:gridCol w:w="5100"/>
        <w:gridCol w:w="60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29" w:hRule="atLeast"/>
          <w:jc w:val="center"/>
        </w:trPr>
        <w:tc>
          <w:tcPr>
            <w:tcW w:w="711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部门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岗位名称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职数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专业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资格条件</w:t>
            </w:r>
          </w:p>
        </w:tc>
        <w:tc>
          <w:tcPr>
            <w:tcW w:w="6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岗位职责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11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风</w:t>
            </w:r>
            <w:r>
              <w:rPr>
                <w:rFonts w:hint="eastAsia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险</w:t>
            </w:r>
            <w:r>
              <w:rPr>
                <w:rFonts w:hint="eastAsia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控</w:t>
            </w:r>
            <w:r>
              <w:rPr>
                <w:rFonts w:hint="eastAsia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制</w:t>
            </w:r>
            <w:r>
              <w:rPr>
                <w:rFonts w:hint="eastAsia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副部长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政法学类、审计类、会计类、统计类专业</w:t>
            </w:r>
          </w:p>
        </w:tc>
        <w:tc>
          <w:tcPr>
            <w:tcW w:w="5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具有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</w:rPr>
              <w:t>及以上学历</w:t>
            </w: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不少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于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风险控制、合规管理、法律事务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相关工作经验</w:t>
            </w:r>
            <w:r>
              <w:rPr>
                <w:rFonts w:hint="default" w:ascii="Times New Roman" w:hAnsi="Times New Roman" w:eastAsia="方正仿宋_GBK" w:cs="Times New Roma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年龄</w:t>
            </w:r>
            <w:r>
              <w:rPr>
                <w:rFonts w:hint="default" w:ascii="Times New Roman" w:hAnsi="Times New Roman" w:eastAsia="方正仿宋_GBK" w:cs="Times New Roman"/>
              </w:rPr>
              <w:t>不超过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方正仿宋_GBK" w:cs="Times New Roman"/>
              </w:rPr>
              <w:t>周岁</w:t>
            </w: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月以后出生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工作经历</w:t>
            </w: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截至2023年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政治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坚定</w:t>
            </w:r>
            <w:r>
              <w:rPr>
                <w:rFonts w:hint="default" w:ascii="Times New Roman" w:hAnsi="Times New Roman" w:eastAsia="方正仿宋_GBK" w:cs="Times New Roman"/>
              </w:rPr>
              <w:t>，作风优良，坚持原则</w:t>
            </w: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纪律严明、</w:t>
            </w:r>
            <w:r>
              <w:rPr>
                <w:rFonts w:hint="default" w:ascii="Times New Roman" w:hAnsi="Times New Roman" w:eastAsia="方正仿宋_GBK" w:cs="Times New Roman"/>
              </w:rPr>
              <w:t>保密意识强，认真负责，吃苦耐劳</w:t>
            </w: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</w:rPr>
              <w:t>作风严谨，行事稳健，具有敬业精神和职业操守</w:t>
            </w: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具备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法律职业资格证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、造价工程师执业资格证、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审计初级以上职称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者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掌握国家有关财经法律、法规、政策及企业有关规章制度，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熟悉党纪、政纪条规、纪检监察业务知识；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能准确理解党和国家路线、方针、政策，对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实际问题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能做出正确判断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60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>管理公司各板块业务的风险控制工作，根据公司风险管控体系要求，制定风险管控方案，构建业务风险评价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>预计预警机制；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1"/>
                <w:szCs w:val="21"/>
                <w:lang w:val="en-US" w:eastAsia="zh-CN"/>
              </w:rPr>
              <w:t>根据公司整体发展制定风控运营的发展战略，健全风控审批流程，负责对公司项目进行全程风控审核包括项目立项审核，组织对投资项目的尽职调查工作，对项目进行干预，甄别与分析具体项目行业风险，交易对手风险，业务信用风险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根据公司业务发展制定相应的政策，制度，流程和风控重点，应对相应风险管理提出适当战略建议，发现问题及时积极协调各部门关系，共同提出解决问题的可行性方案；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负责各项业务风险指标的日常监控，了解最新风险情况，研究分析指标动态和周期性。对风险指标情况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做出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分析报告，提出干预或调整的意见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8" w:hRule="atLeast"/>
          <w:jc w:val="center"/>
        </w:trPr>
        <w:tc>
          <w:tcPr>
            <w:tcW w:w="711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风</w:t>
            </w:r>
            <w:r>
              <w:rPr>
                <w:rFonts w:hint="eastAsia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险</w:t>
            </w:r>
            <w:r>
              <w:rPr>
                <w:rFonts w:hint="eastAsia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控</w:t>
            </w:r>
            <w:r>
              <w:rPr>
                <w:rFonts w:hint="eastAsia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制</w:t>
            </w:r>
            <w:r>
              <w:rPr>
                <w:rFonts w:hint="eastAsia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审计岗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政法学类、审计类、会计类、统计类专业</w:t>
            </w:r>
          </w:p>
        </w:tc>
        <w:tc>
          <w:tcPr>
            <w:tcW w:w="5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</w:rPr>
              <w:t>具有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</w:rPr>
              <w:t>及以上学历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不少于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年审计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工作经验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年龄</w:t>
            </w:r>
            <w:r>
              <w:rPr>
                <w:rFonts w:hint="default" w:ascii="Times New Roman" w:hAnsi="Times New Roman" w:eastAsia="方正仿宋_GBK" w:cs="Times New Roman"/>
                <w:color w:val="auto"/>
              </w:rPr>
              <w:t>不超过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color w:val="auto"/>
              </w:rPr>
              <w:t>周岁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88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月以后出生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auto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</w:rPr>
              <w:t>工作经历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截至2023年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1"/>
                <w:sz w:val="21"/>
                <w:szCs w:val="21"/>
              </w:rPr>
              <w:t>政治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1"/>
                <w:sz w:val="21"/>
                <w:szCs w:val="21"/>
                <w:lang w:val="en-US" w:eastAsia="zh-CN"/>
              </w:rPr>
              <w:t>坚定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1"/>
                <w:sz w:val="21"/>
                <w:szCs w:val="21"/>
              </w:rPr>
              <w:t>，作风优良，坚持原则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1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1"/>
                <w:sz w:val="21"/>
                <w:szCs w:val="21"/>
                <w:lang w:val="en-US" w:eastAsia="zh-CN"/>
              </w:rPr>
              <w:t>纪律严明、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1"/>
                <w:sz w:val="21"/>
                <w:szCs w:val="21"/>
              </w:rPr>
              <w:t>保密意识强，认真负责，吃苦耐劳；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具备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法律职业资格证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、造价工程师执业资格证、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审计初级以上职称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者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掌握国家有关财经法律、法规、政策及企业有关规章制度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1"/>
                <w:sz w:val="21"/>
                <w:szCs w:val="21"/>
                <w:lang w:val="en-US" w:eastAsia="zh-CN"/>
              </w:rPr>
              <w:t>熟悉涉及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公司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经营管理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相关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1"/>
                <w:sz w:val="21"/>
                <w:szCs w:val="21"/>
                <w:lang w:val="en-US" w:eastAsia="zh-CN"/>
              </w:rPr>
              <w:t>审计程序及财务、税务相关业务流程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1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60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按照审计业务流程和标准拟定审计计划方案，开展各项审计工作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根据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审计发现问题提出审计建议；</w:t>
            </w:r>
          </w:p>
          <w:p>
            <w:pPr>
              <w:pStyle w:val="7"/>
              <w:numPr>
                <w:ilvl w:val="0"/>
                <w:numId w:val="0"/>
              </w:numPr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参与审计工作管理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包括编制审计业务规范和工作指引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审计信息化建设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所属公司内审工作考评、业务信息统计等；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按要求编制审计工作底稿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，拟定审计报告初稿，建立审计管理档案；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协助开展党风廉政建设相关工作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做好纪检监察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问题线索集中管理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动态更新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定期汇总核对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定期填报数据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做好问题线索登记备查工作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确保案卷归档材料齐全完整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711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部门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岗位名称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职数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专业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资格条件</w:t>
            </w:r>
          </w:p>
        </w:tc>
        <w:tc>
          <w:tcPr>
            <w:tcW w:w="6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岗位职责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3" w:hRule="atLeast"/>
          <w:jc w:val="center"/>
        </w:trPr>
        <w:tc>
          <w:tcPr>
            <w:tcW w:w="711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40" w:firstLineChars="4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经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营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管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理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部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安全管理岗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建筑管理类、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建筑工程技术类专业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具有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auto"/>
              </w:rPr>
              <w:t>及以上学历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</w:rPr>
              <w:t>不少于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</w:rPr>
              <w:t>年的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安全管理相关</w:t>
            </w:r>
            <w:r>
              <w:rPr>
                <w:rFonts w:hint="default" w:ascii="Times New Roman" w:hAnsi="Times New Roman" w:eastAsia="方正仿宋_GBK" w:cs="Times New Roman"/>
                <w:color w:val="auto"/>
              </w:rPr>
              <w:t>工作经历；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年龄</w:t>
            </w:r>
            <w:r>
              <w:rPr>
                <w:rFonts w:hint="default" w:ascii="Times New Roman" w:hAnsi="Times New Roman" w:eastAsia="方正仿宋_GBK" w:cs="Times New Roman"/>
                <w:color w:val="auto"/>
              </w:rPr>
              <w:t>不超过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color w:val="auto"/>
              </w:rPr>
              <w:t>周岁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8年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月以后出生）</w:t>
            </w:r>
            <w:r>
              <w:rPr>
                <w:rFonts w:hint="default" w:ascii="Times New Roman" w:hAnsi="Times New Roman" w:eastAsia="方正仿宋_GBK" w:cs="Times New Roman"/>
                <w:color w:val="auto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工作经历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eastAsia="zh-CN"/>
              </w:rPr>
              <w:t>截至2023年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auto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</w:rPr>
              <w:t>政治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坚定</w:t>
            </w:r>
            <w:r>
              <w:rPr>
                <w:rFonts w:hint="default" w:ascii="Times New Roman" w:hAnsi="Times New Roman" w:eastAsia="方正仿宋_GBK" w:cs="Times New Roman"/>
                <w:color w:val="auto"/>
              </w:rPr>
              <w:t>，作风优良，坚持原则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纪律严明、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责任心强</w:t>
            </w:r>
            <w:r>
              <w:rPr>
                <w:rFonts w:hint="default" w:ascii="Times New Roman" w:hAnsi="Times New Roman" w:eastAsia="方正仿宋_GBK" w:cs="Times New Roman"/>
                <w:color w:val="auto"/>
              </w:rPr>
              <w:t>，吃苦耐劳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1"/>
                <w:sz w:val="21"/>
                <w:szCs w:val="21"/>
              </w:rPr>
              <w:t>团队意识强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1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具有安全管理相关职业资格证书；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熟悉安全生产应急管理处置流程，有及时发现和处理突发事件的能力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协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助做好安全生产管理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安全检查管理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等工作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负责安全生产检查、组织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开展公司、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下属公司安全生产人员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教育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培训；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负责消防器材、安全防护用具的配置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工作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负责做好本公司及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下属公司安全生产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考核指标工作的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执行；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负责全程跟踪本公司及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下属公司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在建项目的安全技术管理工作；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</w:rPr>
              <w:t>组织开展安全生产月、安全达标、安全创优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</w:rPr>
              <w:t>活动；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</w:rPr>
              <w:t>负责安全管理资料信息收集、整理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</w:rPr>
              <w:t>上报各类安全生产数据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</w:rPr>
              <w:t>建立安全管理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eastAsia="zh-CN"/>
              </w:rPr>
              <w:t>台账。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2CF54F"/>
    <w:multiLevelType w:val="singleLevel"/>
    <w:tmpl w:val="CB2CF54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0014AAB"/>
    <w:multiLevelType w:val="singleLevel"/>
    <w:tmpl w:val="D0014AA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1ED9EFE"/>
    <w:multiLevelType w:val="singleLevel"/>
    <w:tmpl w:val="51ED9EFE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2EEB77F"/>
    <w:multiLevelType w:val="singleLevel"/>
    <w:tmpl w:val="52EEB77F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76BA149A"/>
    <w:multiLevelType w:val="singleLevel"/>
    <w:tmpl w:val="76BA149A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5NTk1MzM0NzlhM2U4NmYwNTc3NDVkMzRkNDM0ZjQifQ=="/>
  </w:docVars>
  <w:rsids>
    <w:rsidRoot w:val="7BC53F07"/>
    <w:rsid w:val="18066BB9"/>
    <w:rsid w:val="30591FFE"/>
    <w:rsid w:val="7BC5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line="413" w:lineRule="auto"/>
      <w:jc w:val="both"/>
      <w:textAlignment w:val="baseline"/>
    </w:pPr>
    <w:rPr>
      <w:rFonts w:ascii="Arial" w:hAnsi="Arial" w:eastAsia="黑体"/>
      <w:b/>
      <w:kern w:val="2"/>
      <w:sz w:val="32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rPr>
      <w:rFonts w:eastAsia="宋体"/>
      <w:sz w:val="32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NormalIndent"/>
    <w:basedOn w:val="1"/>
    <w:qFormat/>
    <w:uiPriority w:val="0"/>
    <w:pPr>
      <w:ind w:firstLine="420" w:firstLine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1381</Words>
  <Characters>1409</Characters>
  <Lines>0</Lines>
  <Paragraphs>0</Paragraphs>
  <TotalTime>12</TotalTime>
  <ScaleCrop>false</ScaleCrop>
  <LinksUpToDate>false</LinksUpToDate>
  <CharactersWithSpaces>1425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2023-06-27T01:38:00Z</dcterms:created>
  <dc:creator>李阳阳</dc:creator>
  <cp:lastModifiedBy>Administrator</cp:lastModifiedBy>
  <dcterms:modified xsi:type="dcterms:W3CDTF">2023-06-28T03:14:27Z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1765AF8CF9A94D5C88B0F33195080CEA_11</vt:lpwstr>
  </property>
</Properties>
</file>