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6：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auto" w:fill="FFFFFF"/>
          <w:lang w:eastAsia="zh-CN"/>
        </w:rPr>
        <w:t>昭通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auto" w:fill="FFFFFF"/>
        </w:rPr>
        <w:t>卫生职业学院2023年招聘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auto" w:fill="FFFFFF"/>
          <w:lang w:eastAsia="zh-CN"/>
        </w:rPr>
        <w:t>编外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auto" w:fill="FFFFFF"/>
          <w:lang w:eastAsia="zh-CN"/>
        </w:rPr>
        <w:t>专任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auto" w:fill="FFFFFF"/>
          <w:lang w:eastAsia="zh-CN"/>
        </w:rPr>
        <w:t>教师及工作人员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auto" w:fill="FFFFFF"/>
          <w:lang w:eastAsia="zh-CN"/>
        </w:rPr>
        <w:t>报名二维码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9065" cy="4962525"/>
            <wp:effectExtent l="0" t="0" r="635" b="9525"/>
            <wp:docPr id="1" name="图片 1" descr="318f6245b3ad799bcae8499b3df9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8f6245b3ad799bcae8499b3df984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5C77A67-A72D-40C5-BD4C-AF9C39A57EEA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E43D956-E4A6-49F0-9637-01EF745BFA8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ZjQ3ZTZiYzhkZmE2Y2M1MzgzZjBlZGRkZGMyMGQifQ=="/>
  </w:docVars>
  <w:rsids>
    <w:rsidRoot w:val="00000000"/>
    <w:rsid w:val="077C7B66"/>
    <w:rsid w:val="260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6"/>
    <w:pPr>
      <w:spacing w:line="600" w:lineRule="exact"/>
      <w:jc w:val="center"/>
    </w:pPr>
    <w:rPr>
      <w:rFonts w:ascii="Times New Roman" w:hAnsi="Times New Roman" w:eastAsia="方正大标宋简体" w:cs="Times New Roman"/>
      <w:kern w:val="1"/>
      <w:sz w:val="44"/>
    </w:rPr>
  </w:style>
  <w:style w:type="paragraph" w:styleId="3">
    <w:name w:val="toc 5"/>
    <w:basedOn w:val="1"/>
    <w:next w:val="1"/>
    <w:unhideWhenUsed/>
    <w:qFormat/>
    <w:uiPriority w:val="0"/>
    <w:pPr>
      <w:spacing w:beforeLines="0" w:afterLines="0"/>
      <w:ind w:left="168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31</Characters>
  <Lines>0</Lines>
  <Paragraphs>0</Paragraphs>
  <TotalTime>0</TotalTime>
  <ScaleCrop>false</ScaleCrop>
  <LinksUpToDate>false</LinksUpToDate>
  <CharactersWithSpaces>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2023-06-12T03:32:00Z</dcterms:created>
  <dc:creator>Administrator</dc:creator>
  <cp:lastModifiedBy>WPS_1551925431</cp:lastModifiedBy>
  <dcterms:modified xsi:type="dcterms:W3CDTF">2023-06-21T06:57:21Z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E088518EE92D4F6BB98D53C6C1255BBD_12</vt:lpwstr>
  </property>
</Properties>
</file>