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text" w:horzAnchor="margin" w:tblpXSpec="center" w:tblpY="1209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30"/>
        <w:gridCol w:w="994"/>
        <w:gridCol w:w="1078"/>
        <w:gridCol w:w="1230"/>
        <w:gridCol w:w="1703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  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  别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   岁）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籍  贯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民  族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政治面貌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  历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  位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外语水平</w:t>
            </w:r>
          </w:p>
        </w:tc>
        <w:tc>
          <w:tcPr>
            <w:tcW w:w="1703" w:type="dxa"/>
            <w:vAlign w:val="center"/>
          </w:tcPr>
          <w:p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毕业院校及专业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毕业时间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岗位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pacing w:val="-11"/>
                <w:sz w:val="18"/>
                <w:szCs w:val="18"/>
              </w:rPr>
              <w:t>参加工作时间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身份证号码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联系电话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微信号（非必须填写）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现居住地</w:t>
            </w:r>
          </w:p>
        </w:tc>
        <w:tc>
          <w:tcPr>
            <w:tcW w:w="80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exact"/>
        </w:trPr>
        <w:tc>
          <w:tcPr>
            <w:tcW w:w="1252" w:type="dxa"/>
            <w:vAlign w:val="center"/>
          </w:tcPr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</w:t>
            </w:r>
          </w:p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习</w:t>
            </w:r>
          </w:p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及</w:t>
            </w:r>
          </w:p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</w:t>
            </w:r>
          </w:p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作</w:t>
            </w:r>
          </w:p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简</w:t>
            </w:r>
          </w:p>
          <w:p>
            <w:pPr>
              <w:spacing w:line="42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历</w:t>
            </w:r>
          </w:p>
        </w:tc>
        <w:tc>
          <w:tcPr>
            <w:tcW w:w="8069" w:type="dxa"/>
            <w:gridSpan w:val="6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</w:p>
          <w:p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1252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本人承诺</w:t>
            </w:r>
          </w:p>
        </w:tc>
        <w:tc>
          <w:tcPr>
            <w:tcW w:w="8069" w:type="dxa"/>
            <w:gridSpan w:val="6"/>
            <w:vAlign w:val="center"/>
          </w:tcPr>
          <w:p>
            <w:pPr>
              <w:spacing w:line="100" w:lineRule="exact"/>
              <w:ind w:left="-150" w:firstLine="360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300" w:lineRule="exact"/>
              <w:ind w:left="30" w:leftChars="10" w:firstLine="36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00" w:lineRule="exact"/>
              <w:ind w:left="-150" w:firstLine="36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聘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者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（签名）：</w:t>
            </w:r>
          </w:p>
          <w:p>
            <w:pPr>
              <w:ind w:left="-150" w:firstLine="360"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聘岗位</w:t>
            </w:r>
          </w:p>
        </w:tc>
        <w:tc>
          <w:tcPr>
            <w:tcW w:w="8069" w:type="dxa"/>
            <w:gridSpan w:val="6"/>
          </w:tcPr>
          <w:p>
            <w:pPr>
              <w:ind w:left="0" w:leftChars="0" w:firstLine="0" w:firstLineChars="0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252" w:type="dxa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pacing w:val="-11"/>
                <w:sz w:val="18"/>
                <w:szCs w:val="18"/>
              </w:rPr>
              <w:t>是否同意</w:t>
            </w:r>
            <w:r>
              <w:rPr>
                <w:rFonts w:hint="eastAsia" w:ascii="仿宋" w:hAnsi="仿宋" w:eastAsia="仿宋"/>
                <w:spacing w:val="-11"/>
                <w:sz w:val="18"/>
                <w:szCs w:val="18"/>
                <w:lang w:val="en-US" w:eastAsia="zh-CN"/>
              </w:rPr>
              <w:t>调剂</w:t>
            </w:r>
          </w:p>
        </w:tc>
        <w:tc>
          <w:tcPr>
            <w:tcW w:w="8069" w:type="dxa"/>
            <w:gridSpan w:val="6"/>
          </w:tcPr>
          <w:p>
            <w:pPr>
              <w:ind w:left="0" w:leftChars="0" w:firstLine="0" w:firstLineChars="0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1252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审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核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意见</w:t>
            </w:r>
          </w:p>
        </w:tc>
        <w:tc>
          <w:tcPr>
            <w:tcW w:w="8069" w:type="dxa"/>
            <w:gridSpan w:val="6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</w:tbl>
    <w:p>
      <w:pPr>
        <w:ind w:left="0" w:leftChars="0" w:firstLine="598" w:firstLineChars="136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中国照明电器协会招聘人员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报名表</w:t>
      </w:r>
    </w:p>
    <w:p>
      <w:pPr>
        <w:spacing w:line="420" w:lineRule="exact"/>
        <w:ind w:left="-150" w:firstLine="214" w:firstLineChars="102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>序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z w:val="21"/>
          <w:szCs w:val="21"/>
        </w:rPr>
        <w:t xml:space="preserve">号：                               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1"/>
          <w:szCs w:val="21"/>
        </w:rPr>
        <w:t xml:space="preserve">             填表日期：  年  月 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日</w:t>
      </w:r>
    </w:p>
    <w:p>
      <w:pPr>
        <w:spacing w:line="300" w:lineRule="exact"/>
        <w:ind w:left="-150" w:firstLine="5" w:firstLineChars="3"/>
        <w:rPr>
          <w:rFonts w:hint="eastAsia" w:ascii="仿宋" w:hAnsi="仿宋" w:eastAsia="仿宋"/>
          <w:spacing w:val="-1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pacing w:val="-11"/>
          <w:sz w:val="21"/>
          <w:szCs w:val="21"/>
          <w:lang w:val="en-US" w:eastAsia="zh-CN"/>
        </w:rPr>
        <w:t>备注：1.除序号和审核意见由负责资格审查的工作人员填写外，其它项目均由应聘者填写；2.报名表请发至邮箱：lix@cali-light.com，同步上传毕业证书、从业证明等</w:t>
      </w:r>
      <w:bookmarkStart w:id="0" w:name="_GoBack"/>
      <w:bookmarkEnd w:id="0"/>
      <w:r>
        <w:rPr>
          <w:rFonts w:hint="eastAsia" w:ascii="仿宋" w:hAnsi="仿宋" w:eastAsia="仿宋"/>
          <w:spacing w:val="-11"/>
          <w:sz w:val="21"/>
          <w:szCs w:val="21"/>
          <w:lang w:val="en-US" w:eastAsia="zh-CN"/>
        </w:rPr>
        <w:t>扫描件；3.应聘基本条件见附页。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150" w:firstLine="9" w:firstLineChars="3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中国照明电器协会招聘人员基本应聘条件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333F50" w:themeColor="text2" w:themeShade="B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F50" w:themeColor="text2" w:themeShade="BF"/>
          <w:sz w:val="32"/>
          <w:szCs w:val="32"/>
          <w:lang w:val="en-US" w:eastAsia="zh-CN"/>
        </w:rPr>
        <w:t>1.具有中华人民共和国国籍，遵守宪法和法律；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333F50" w:themeColor="text2" w:themeShade="B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F50" w:themeColor="text2" w:themeShade="BF"/>
          <w:sz w:val="32"/>
          <w:szCs w:val="32"/>
          <w:lang w:val="en-US" w:eastAsia="zh-CN"/>
        </w:rPr>
        <w:t>2.爱岗敬业，有较强的事业心和责任感；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333F50" w:themeColor="text2" w:themeShade="B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F50" w:themeColor="text2" w:themeShade="BF"/>
          <w:sz w:val="32"/>
          <w:szCs w:val="32"/>
          <w:lang w:val="en-US" w:eastAsia="zh-CN"/>
        </w:rPr>
        <w:t>3.具备招聘岗位所要求的专业、学历和相关资格条件；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333F50" w:themeColor="text2" w:themeShade="B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F50" w:themeColor="text2" w:themeShade="BF"/>
          <w:sz w:val="32"/>
          <w:szCs w:val="32"/>
          <w:lang w:val="en-US" w:eastAsia="zh-CN"/>
        </w:rPr>
        <w:t>4.有较强的人际交往能力、沟通协调能力；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333F50" w:themeColor="text2" w:themeShade="B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F50" w:themeColor="text2" w:themeShade="BF"/>
          <w:sz w:val="32"/>
          <w:szCs w:val="32"/>
          <w:lang w:val="en-US" w:eastAsia="zh-CN"/>
        </w:rPr>
        <w:t>5.善做材料分析，有扎实的文字功底和写作能力；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333F50" w:themeColor="text2" w:themeShade="B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F50" w:themeColor="text2" w:themeShade="BF"/>
          <w:sz w:val="32"/>
          <w:szCs w:val="32"/>
          <w:lang w:val="en-US" w:eastAsia="zh-CN"/>
        </w:rPr>
        <w:t>6.具体岗位条件见招聘公告。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F50" w:themeColor="text2" w:themeShade="BF"/>
          <w:sz w:val="32"/>
          <w:szCs w:val="32"/>
          <w:lang w:val="en-US" w:eastAsia="zh-CN"/>
        </w:rPr>
        <w:t>曾受过刑事处罚或被开除公职、受过党内处分或行政处分，以及在公务员考录或事业单位公开招聘中被认定有舞弊行为的，不得应聘。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74" w:bottom="1440" w:left="1587" w:header="851" w:footer="992" w:gutter="0"/>
      <w:pgNumType w:fmt="decimal" w:start="1"/>
      <w:cols w:space="720" w:num="1"/>
      <w:docGrid w:type="linesAndChar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150" w:firstLine="600"/>
      </w:pPr>
      <w:r>
        <w:separator/>
      </w:r>
    </w:p>
  </w:endnote>
  <w:endnote w:type="continuationSeparator" w:id="1">
    <w:p>
      <w:pPr>
        <w:spacing w:line="240" w:lineRule="auto"/>
        <w:ind w:left="-150"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50" w:firstLine="480"/>
      <w:rPr>
        <w:rStyle w:val="7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5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5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150" w:firstLine="600"/>
      </w:pPr>
      <w:r>
        <w:separator/>
      </w:r>
    </w:p>
  </w:footnote>
  <w:footnote w:type="continuationSeparator" w:id="1">
    <w:p>
      <w:pPr>
        <w:spacing w:line="240" w:lineRule="auto"/>
        <w:ind w:left="-150"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5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5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sImhkaWQiOiIyMjQ2N2NhMzg4ZmI4YjhkMDhjNzIyZTc1NTc5N2MxNSIsInVzZXJDb3VudCI6MTN9"/>
  </w:docVars>
  <w:rsids>
    <w:rsidRoot w:val="25634E06"/>
    <w:rsid w:val="0033725C"/>
    <w:rsid w:val="003E00AB"/>
    <w:rsid w:val="00B1484A"/>
    <w:rsid w:val="01D5582D"/>
    <w:rsid w:val="040746F2"/>
    <w:rsid w:val="080C528C"/>
    <w:rsid w:val="1DC507E5"/>
    <w:rsid w:val="23475BD1"/>
    <w:rsid w:val="23B23B3B"/>
    <w:rsid w:val="25634E06"/>
    <w:rsid w:val="29AB636B"/>
    <w:rsid w:val="3AC5307C"/>
    <w:rsid w:val="3FD179D1"/>
    <w:rsid w:val="4F636B0B"/>
    <w:rsid w:val="56C1680E"/>
    <w:rsid w:val="5C38462F"/>
    <w:rsid w:val="6FD11419"/>
    <w:rsid w:val="73522E8A"/>
    <w:rsid w:val="76F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left="-105" w:leftChars="-50" w:firstLine="600" w:firstLineChars="200"/>
      <w:jc w:val="both"/>
    </w:pPr>
    <w:rPr>
      <w:rFonts w:ascii="仿宋_GB2312" w:hAnsi="仿宋_GB2312" w:eastAsia="仿宋_GB2312" w:cs="仿宋_GB2312"/>
      <w:color w:val="000000"/>
      <w:kern w:val="2"/>
      <w:sz w:val="30"/>
      <w:szCs w:val="30"/>
      <w:lang w:val="zh-CN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customStyle="1" w:styleId="10">
    <w:name w:val="reader-word-layer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color w:val="auto"/>
      <w:kern w:val="0"/>
      <w:sz w:val="24"/>
      <w:szCs w:val="24"/>
      <w:lang w:val="en-US"/>
    </w:rPr>
  </w:style>
  <w:style w:type="paragraph" w:customStyle="1" w:styleId="11">
    <w:name w:val="p0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color w:val="auto"/>
      <w:kern w:val="0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x\AppData\Roaming\kingsoft\office6\templates\download\a9711d1b-b1f2-4a3d-ab06-68c686e55b36\&#23703;&#20301;&#20844;&#24320;&#31454;&#32856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岗位公开竞聘报名表.docx</Template>
  <Pages>2</Pages>
  <Words>468</Words>
  <Characters>494</Characters>
  <Lines>3</Lines>
  <Paragraphs>1</Paragraphs>
  <TotalTime>14</TotalTime>
  <ScaleCrop>false</ScaleCrop>
  <LinksUpToDate>false</LinksUpToDate>
  <CharactersWithSpaces>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2023-06-01T01:17:00Z</dcterms:created>
  <dc:creator>Éowyn</dc:creator>
  <cp:lastModifiedBy>Éowyn</cp:lastModifiedBy>
  <dcterms:modified xsi:type="dcterms:W3CDTF">2023-06-01T02:16:38Z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v1.0_mb_QtquaNEe0/Ki7F8Y9ErqsA==</vt:lpwstr>
  </property>
  <property fmtid="{D5CDD505-2E9C-101B-9397-08002B2CF9AE}" pid="4" name="ICV">
    <vt:lpwstr>F505822EF9DB41569F69DCBB20B926C8_11</vt:lpwstr>
  </property>
</Properties>
</file>