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2023年龙泉市城市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建设投资开发有限公司公开招聘市场化用工人员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tbl>
      <w:tblPr>
        <w:tblStyle w:val="3"/>
        <w:tblW w:w="0" w:type="auto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434"/>
        <w:gridCol w:w="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固定电话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（从高中填起）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表格须正反面打印；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both"/>
        <w:textAlignment w:val="auto"/>
        <w:rPr>
          <w:rFonts w:hint="eastAsia" w:ascii="仿宋_GB2312" w:hAnsi="宋体" w:eastAsia="仿宋_GB2312"/>
          <w:color w:val="000000"/>
          <w:spacing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>简历说明：每个职务、职级、岗位的变化需填写起止的具体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pacing w:val="0"/>
          <w:sz w:val="28"/>
          <w:szCs w:val="28"/>
        </w:rPr>
        <w:t>月。</w:t>
      </w:r>
    </w:p>
    <w:p/>
    <w:sectPr>
      <w:pgSz w:w="11906" w:h="16838"/>
      <w:pgMar w:top="1440" w:right="1576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DU0OTNjNDA4MGIwMTFhNmNhMzVlMDdjMDE0MjMifQ=="/>
  </w:docVars>
  <w:rsids>
    <w:rsidRoot w:val="790B3919"/>
    <w:rsid w:val="01CE13DB"/>
    <w:rsid w:val="260B57F6"/>
    <w:rsid w:val="790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226</Characters>
  <Lines>0</Lines>
  <Paragraphs>0</Paragraphs>
  <TotalTime>4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2023-05-25T07:10:00Z</dcterms:created>
  <dc:creator>办公室</dc:creator>
  <cp:lastModifiedBy>"严闽"</cp:lastModifiedBy>
  <cp:lastPrinted>2023-05-31T07:28:56Z</cp:lastPrinted>
  <dcterms:modified xsi:type="dcterms:W3CDTF">2023-05-31T07:28:58Z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D73A4E076587426CADF099C7758F01BB_11</vt:lpwstr>
  </property>
</Properties>
</file>