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kern w:val="0"/>
        </w:rPr>
      </w:pPr>
      <w:r>
        <w:rPr>
          <w:rFonts w:hint="eastAsia"/>
          <w:kern w:val="0"/>
        </w:rPr>
        <w:t>202</w:t>
      </w: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年静安区教育系统教师公开招聘【第二批】拟录用名单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根据教育局有关规定经笔试、面试、体检、考察等程序，现向社会公示202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年上海市静安区科技幼儿园公开招聘第二批教师拟录用人员名单，名单如下。公示日期为5个工作日，如有异议，请向静安区教育局反应。</w:t>
      </w:r>
    </w:p>
    <w:p>
      <w:pPr>
        <w:widowControl/>
        <w:spacing w:line="360" w:lineRule="auto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公示时间：202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年5月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</w:rPr>
        <w:t>日-202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月5日</w:t>
      </w:r>
    </w:p>
    <w:p>
      <w:pPr>
        <w:widowControl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3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371"/>
        <w:gridCol w:w="967"/>
        <w:gridCol w:w="3315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  <w:szCs w:val="32"/>
              </w:rPr>
              <w:t>序号</w:t>
            </w:r>
          </w:p>
        </w:tc>
        <w:tc>
          <w:tcPr>
            <w:tcW w:w="1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  <w:szCs w:val="32"/>
              </w:rPr>
              <w:t>姓 名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  <w:szCs w:val="32"/>
              </w:rPr>
              <w:t>性别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2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2"/>
                <w:szCs w:val="32"/>
              </w:rPr>
              <w:t>应 聘 学 校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32"/>
              </w:rPr>
              <w:t>应 聘 岗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4"/>
              </w:rPr>
              <w:t>1</w:t>
            </w:r>
          </w:p>
        </w:tc>
        <w:tc>
          <w:tcPr>
            <w:tcW w:w="13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32"/>
                <w:lang w:val="en-US" w:eastAsia="zh-CN"/>
              </w:rPr>
              <w:t>宋文怡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8"/>
              </w:rPr>
              <w:t>女</w:t>
            </w: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2"/>
                <w:szCs w:val="3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32"/>
              </w:rPr>
              <w:t>上海市静安区科技幼儿园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8"/>
              </w:rPr>
              <w:t>学前教育</w:t>
            </w:r>
          </w:p>
        </w:tc>
      </w:tr>
    </w:tbl>
    <w:p>
      <w:r>
        <w:rPr>
          <w:rFonts w:hint="eastAsia"/>
        </w:rPr>
        <w:t xml:space="preserve"> </w:t>
      </w:r>
    </w:p>
    <w:p>
      <w:pPr>
        <w:wordWrap w:val="0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74930</wp:posOffset>
            </wp:positionV>
            <wp:extent cx="1403985" cy="1403985"/>
            <wp:effectExtent l="0" t="0" r="5715" b="5715"/>
            <wp:wrapNone/>
            <wp:docPr id="1" name="图片 1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  <w:szCs w:val="28"/>
        </w:rPr>
        <w:t xml:space="preserve">      </w:t>
      </w:r>
    </w:p>
    <w:p>
      <w:pPr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上海市静安区科技幼儿园</w:t>
      </w:r>
    </w:p>
    <w:p>
      <w:pPr>
        <w:ind w:right="280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202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8"/>
          <w:szCs w:val="28"/>
        </w:rPr>
        <w:t>年5月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30</w:t>
      </w:r>
      <w:r>
        <w:rPr>
          <w:rFonts w:hint="eastAsia" w:asciiTheme="majorEastAsia" w:hAnsiTheme="majorEastAsia" w:eastAsiaTheme="majorEastAsia"/>
          <w:sz w:val="28"/>
          <w:szCs w:val="28"/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NDExYzcwNDdiNTUwMjk5YjlkOTk3NzVjMGVjMjgifQ=="/>
  </w:docVars>
  <w:rsids>
    <w:rsidRoot w:val="001F0B31"/>
    <w:rsid w:val="000348C4"/>
    <w:rsid w:val="000734C4"/>
    <w:rsid w:val="0016565D"/>
    <w:rsid w:val="00192FC6"/>
    <w:rsid w:val="001F0B31"/>
    <w:rsid w:val="002C61D5"/>
    <w:rsid w:val="00370348"/>
    <w:rsid w:val="003D1DF0"/>
    <w:rsid w:val="005B236D"/>
    <w:rsid w:val="0067733D"/>
    <w:rsid w:val="007A5DDB"/>
    <w:rsid w:val="008311A5"/>
    <w:rsid w:val="00870A76"/>
    <w:rsid w:val="008B5B88"/>
    <w:rsid w:val="008D12BE"/>
    <w:rsid w:val="008F3CAB"/>
    <w:rsid w:val="00930379"/>
    <w:rsid w:val="00A2482D"/>
    <w:rsid w:val="00A86E74"/>
    <w:rsid w:val="00CF7984"/>
    <w:rsid w:val="00DD66EF"/>
    <w:rsid w:val="00FA73C7"/>
    <w:rsid w:val="26A36964"/>
    <w:rsid w:val="58BD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186</Words>
  <Characters>204</Characters>
  <Lines>1</Lines>
  <Paragraphs>1</Paragraphs>
  <TotalTime>2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2021-05-20T05:23:00Z</dcterms:created>
  <dc:creator>Administrator</dc:creator>
  <cp:lastModifiedBy>jing</cp:lastModifiedBy>
  <dcterms:modified xsi:type="dcterms:W3CDTF">2023-05-31T00:08:32Z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E07D430FB4DD4E9B9B06F7843A9ACF6D_13</vt:lpwstr>
  </property>
</Properties>
</file>