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仿宋_GB2312"/>
          <w:b/>
          <w:bCs/>
          <w:color w:val="000000"/>
          <w:spacing w:val="8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仿宋_GB2312"/>
          <w:b w:val="0"/>
          <w:bCs w:val="0"/>
          <w:color w:val="000000"/>
          <w:spacing w:val="8"/>
          <w:sz w:val="32"/>
          <w:szCs w:val="32"/>
          <w:lang w:eastAsia="zh-CN"/>
        </w:rPr>
        <w:t>广州市生态环境局从化分局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广州市生态环境局从化分局2023年公开招聘编外人员考试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right="280"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GMyNmU5YTA0NTE3MTJlZWU4NTIzMjE5NjAyOTEifQ=="/>
  </w:docVars>
  <w:rsids>
    <w:rsidRoot w:val="00000000"/>
    <w:rsid w:val="03EE1199"/>
    <w:rsid w:val="050E4FBC"/>
    <w:rsid w:val="1FEB5882"/>
    <w:rsid w:val="3BE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Owen</dc:creator>
  <cp:lastModifiedBy>朱智鹏</cp:lastModifiedBy>
  <dcterms:modified xsi:type="dcterms:W3CDTF">2023-05-16T04:45:14Z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8673C3CEC9D34EB5AD256D7546713751</vt:lpwstr>
  </property>
</Properties>
</file>