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rPr>
          <w:rFonts w:hint="eastAsia" w:eastAsia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四川能投教育投资有限公司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工程部副部长岗位职责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1.制度体系建设：负责建立并持续优化公司建设管理、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招标采购及安全环保管理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制度体系和工作流程。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建设项目进度计划、开工报告、工程质量、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工程项目成本控制、</w:t>
      </w:r>
      <w:r>
        <w:rPr>
          <w:rFonts w:hint="eastAsia" w:ascii="仿宋_GB2312" w:hAnsi="仿宋_GB2312" w:eastAsia="仿宋_GB2312" w:cs="仿宋_GB2312"/>
          <w:sz w:val="32"/>
          <w:szCs w:val="32"/>
        </w:rPr>
        <w:t>竣工验收、建设目标考核等管理工作。协调有关各方对项目推进中存在的困难与问题予以解决和处理。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3.招标采购：负责公司招标采购管理工作。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4.安全环保：负责公司安全环保管理工作。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负责外部对口单位业务对接、沟通协调等工作。</w:t>
      </w:r>
    </w:p>
    <w:p>
      <w:pPr>
        <w:pStyle w:val="9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.完成公司和领导交办的其他工作，以及其他相关文件规定的职责。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17" w:right="1531" w:bottom="1531" w:left="164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left"/>
      <w:rPr>
        <w:rFonts w:ascii="Arial" w:hAnsi="Arial" w:eastAsia="Arial" w:cs="Arial"/>
        <w:sz w:val="2"/>
        <w:szCs w:val="2"/>
      </w:rPr>
    </w:pPr>
    <w:r>
      <w:rPr>
        <w:rFonts w:ascii="Calibri" w:hAnsi="Calibri" w:eastAsia="宋体" w:cs="Times New Roman"/>
        <w:sz w:val="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- 38 -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- 38 -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YTFjMDk0MTAwZWQ4ZjQyMzA2YTQwM2YyMzViOWEifQ=="/>
  </w:docVars>
  <w:rsids>
    <w:rsidRoot w:val="17A2041D"/>
    <w:rsid w:val="17A2041D"/>
    <w:rsid w:val="24D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unhideWhenUsed/>
    <w:uiPriority w:val="99"/>
    <w:pPr>
      <w:spacing w:before="47" w:beforeLines="0" w:afterLines="0"/>
      <w:ind w:left="107"/>
    </w:pPr>
    <w:rPr>
      <w:rFonts w:hint="eastAsia" w:ascii="仿宋_GB2312" w:eastAsia="仿宋_GB2312"/>
      <w:sz w:val="32"/>
    </w:r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默认"/>
    <w:next w:val="1"/>
    <w:qFormat/>
    <w:uiPriority w:val="0"/>
    <w:pPr>
      <w:widowControl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2023-05-11T04:15:00Z</dcterms:created>
  <dc:creator>椰米熊</dc:creator>
  <cp:lastModifiedBy>椰米熊</cp:lastModifiedBy>
  <dcterms:modified xsi:type="dcterms:W3CDTF">2023-05-11T04:17:25Z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D0EB1A3B7F9045A2A2AE2805107BE51B_11</vt:lpwstr>
  </property>
</Properties>
</file>