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96" w:tblpY="738"/>
        <w:tblOverlap w:val="never"/>
        <w:tblW w:w="13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855"/>
        <w:gridCol w:w="885"/>
        <w:gridCol w:w="615"/>
        <w:gridCol w:w="705"/>
        <w:gridCol w:w="810"/>
        <w:gridCol w:w="736"/>
        <w:gridCol w:w="720"/>
        <w:gridCol w:w="885"/>
        <w:gridCol w:w="809"/>
        <w:gridCol w:w="1725"/>
        <w:gridCol w:w="2325"/>
        <w:gridCol w:w="675"/>
        <w:gridCol w:w="67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待遇（含五险一金个人部分，不含福利）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长沙县星城文化旅游产业发展有限责任公司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外联部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40岁（含）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工商管理类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公开招聘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1.2年及以上企事业单位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工作经验；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2.具有良好的管理能力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沟通能力及领导能力；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1.负责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有关部门到京开会、学习、办理公务的联络、接待、服务工作；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2.负责建立和谐的政商关系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协助招商等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相关事务；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3.负责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协助外联部负责人处理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日常行政管理及后勤支持工作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北京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劳动合同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6.9-7.6（万/年）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bidi w:val="0"/>
        <w:adjustRightInd/>
        <w:snapToGrid/>
        <w:spacing w:line="240" w:lineRule="auto"/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bidi w:val="0"/>
        <w:adjustRightInd/>
        <w:snapToGrid/>
        <w:spacing w:line="560" w:lineRule="exact"/>
        <w:jc w:val="both"/>
        <w:rPr>
          <w:rFonts w:hint="eastAsia" w:ascii="仿宋_GB2312" w:eastAsia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DC7746-62AE-405C-80D2-202FEC8F59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F37EB72-9822-462B-9A84-8C8CB3A752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GE4ZWFkOWUyOGUyN2I1MTk1ZTliMzg3ZjU5ZmIifQ=="/>
  </w:docVars>
  <w:rsids>
    <w:rsidRoot w:val="00000000"/>
    <w:rsid w:val="085A3790"/>
    <w:rsid w:val="1E0930C9"/>
    <w:rsid w:val="36D51DE9"/>
    <w:rsid w:val="38CA78C7"/>
    <w:rsid w:val="40427BC2"/>
    <w:rsid w:val="561543B5"/>
    <w:rsid w:val="62F11CF8"/>
    <w:rsid w:val="7288542A"/>
    <w:rsid w:val="731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autoSpaceDE w:val="0"/>
      <w:autoSpaceDN w:val="0"/>
      <w:adjustRightInd w:val="0"/>
      <w:jc w:val="left"/>
    </w:pPr>
    <w:rPr>
      <w:kern w:val="0"/>
    </w:rPr>
  </w:style>
  <w:style w:type="paragraph" w:styleId="3">
    <w:name w:val="Body Text Indent"/>
    <w:basedOn w:val="1"/>
    <w:qFormat/>
    <w:uiPriority w:val="0"/>
    <w:pPr>
      <w:ind w:left="960" w:hanging="960" w:hangingChars="3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267</Characters>
  <Lines>0</Lines>
  <Paragraphs>0</Paragraphs>
  <TotalTime>7</TotalTime>
  <ScaleCrop>false</ScaleCrop>
  <LinksUpToDate>false</LinksUpToDate>
  <CharactersWithSpaces>274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2023-04-18T02:26:00Z</dcterms:created>
  <dc:creator>Administrator</dc:creator>
  <cp:lastModifiedBy>张桂华</cp:lastModifiedBy>
  <cp:lastPrinted>2023-04-20T09:13:00Z</cp:lastPrinted>
  <dcterms:modified xsi:type="dcterms:W3CDTF">2023-05-11T06:48:28Z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046326D7AE9D455BA6C1698CB2B989D1_13</vt:lpwstr>
  </property>
</Properties>
</file>