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直接面试和直接考核岗位统计表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4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0"/>
        <w:gridCol w:w="4724"/>
        <w:gridCol w:w="941"/>
        <w:gridCol w:w="941"/>
        <w:gridCol w:w="1376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Header/>
          <w:jc w:val="center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南水北调干部学院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17020111 - 专业技术岗（综合类）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南阳市立法研究院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17040811 - 管理岗（综合类）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南阳市智慧城管运行中心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17120311 - 专业技术岗（综合类）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南阳市生态环境保护督察整改中心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17160311 - 专业技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术岗（综合类）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南阳黄山遗址博物院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17180211 - 专业技术岗（综合类）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南阳理工学院信息化建设与管理中心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17341021 - 专业技术岗（教育类）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南阳理工学院范蠡商学院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17341221 - 专业技术岗（教育类）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南阳理工学院学生处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17341621 - 专业技术岗（教育类）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南阳理工学院学生处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17341721 - 专业技术岗（教育类）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17350131 -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17350231 -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17350331 -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17350431 -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17350531 -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17350631 -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17350731 -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17350831 -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17350931 -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17351031 -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17351731 -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17351831 -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南阳市中医院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17352031 - 专业技术岗（卫生类）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直接考核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01" w:right="1417" w:bottom="1417" w:left="141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MzAzNGNmZDFiYjljNTAxNWJiY2ZhYzQ2MDIyOWEifQ=="/>
  </w:docVars>
  <w:rsids>
    <w:rsidRoot w:val="00A046F0"/>
    <w:rsid w:val="001D3495"/>
    <w:rsid w:val="005530E4"/>
    <w:rsid w:val="008D21DA"/>
    <w:rsid w:val="00A046F0"/>
    <w:rsid w:val="00A46A98"/>
    <w:rsid w:val="00CA1AAE"/>
    <w:rsid w:val="00D36FF9"/>
    <w:rsid w:val="00DA2775"/>
    <w:rsid w:val="00ED6861"/>
    <w:rsid w:val="00F53664"/>
    <w:rsid w:val="1EE63F46"/>
    <w:rsid w:val="1F9460C2"/>
    <w:rsid w:val="7AA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5</Pages>
  <Words>1443</Words>
  <Characters>1752</Characters>
  <Lines>1</Lines>
  <Paragraphs>1</Paragraphs>
  <TotalTime>2</TotalTime>
  <ScaleCrop>false</ScaleCrop>
  <LinksUpToDate>false</LinksUpToDate>
  <CharactersWithSpaces>1837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2021-06-11T03:25:00Z</dcterms:created>
  <dc:creator>User</dc:creator>
  <cp:lastModifiedBy>李峥</cp:lastModifiedBy>
  <cp:lastPrinted>2023-04-25T08:13:00Z</cp:lastPrinted>
  <dcterms:modified xsi:type="dcterms:W3CDTF">2023-05-05T07:29:20Z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F65E77536E2B4E5E8CC9BA1899BD6603_13</vt:lpwstr>
  </property>
</Properties>
</file>