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bCs/>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bCs/>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bCs/>
          <w:sz w:val="44"/>
          <w:szCs w:val="44"/>
          <w:shd w:val="clear" w:color="auto" w:fill="FFFFFF"/>
        </w:rPr>
      </w:pPr>
      <w:bookmarkStart w:id="0" w:name="_GoBack"/>
      <w:bookmarkEnd w:id="0"/>
      <w:r>
        <w:rPr>
          <w:rFonts w:hint="eastAsia" w:ascii="宋体" w:hAnsi="宋体" w:eastAsia="宋体" w:cs="宋体"/>
          <w:b/>
          <w:bCs/>
          <w:sz w:val="44"/>
          <w:szCs w:val="44"/>
          <w:shd w:val="clear" w:color="auto" w:fill="FFFFFF"/>
        </w:rPr>
        <w:t>2023年走进校园公开招聘教师</w:t>
      </w:r>
      <w:r>
        <w:rPr>
          <w:rFonts w:hint="eastAsia" w:ascii="宋体" w:hAnsi="宋体" w:eastAsia="宋体" w:cs="宋体"/>
          <w:b/>
          <w:bCs/>
          <w:sz w:val="44"/>
          <w:szCs w:val="44"/>
          <w:shd w:val="clear" w:color="auto" w:fill="FFFFFF"/>
          <w:lang w:eastAsia="zh-CN"/>
        </w:rPr>
        <w:t>（中职校专业课教师）</w:t>
      </w:r>
      <w:r>
        <w:rPr>
          <w:rFonts w:hint="eastAsia" w:ascii="宋体" w:hAnsi="宋体" w:eastAsia="宋体" w:cs="宋体"/>
          <w:b/>
          <w:bCs/>
          <w:sz w:val="44"/>
          <w:szCs w:val="44"/>
          <w:shd w:val="clear" w:color="auto" w:fill="FFFFFF"/>
        </w:rPr>
        <w:t>面试工作方案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为切实做好社旗县走进校园公开招聘专业教师的面试工作，确保面试严谨有序、客观公正，根据《社旗县2023年走进校园公开招聘教师的实施方案》，为做好专业</w:t>
      </w:r>
      <w:r>
        <w:rPr>
          <w:rFonts w:hint="eastAsia" w:ascii="仿宋" w:hAnsi="仿宋" w:eastAsia="仿宋" w:cs="仿宋"/>
          <w:sz w:val="32"/>
          <w:szCs w:val="32"/>
          <w:shd w:val="clear" w:color="auto" w:fill="FFFFFF"/>
          <w:lang w:eastAsia="zh-CN"/>
        </w:rPr>
        <w:t>课</w:t>
      </w:r>
      <w:r>
        <w:rPr>
          <w:rFonts w:hint="eastAsia" w:ascii="仿宋" w:hAnsi="仿宋" w:eastAsia="仿宋" w:cs="仿宋"/>
          <w:sz w:val="32"/>
          <w:szCs w:val="32"/>
          <w:shd w:val="clear" w:color="auto" w:fill="FFFFFF"/>
        </w:rPr>
        <w:t>教师招聘的面试考核工作，特</w:t>
      </w:r>
      <w:r>
        <w:rPr>
          <w:rFonts w:hint="eastAsia" w:ascii="仿宋" w:hAnsi="仿宋" w:eastAsia="仿宋" w:cs="仿宋"/>
          <w:sz w:val="32"/>
          <w:szCs w:val="32"/>
          <w:shd w:val="clear" w:color="auto" w:fill="FFFFFF"/>
          <w:lang w:eastAsia="zh-CN"/>
        </w:rPr>
        <w:t>制定</w:t>
      </w:r>
      <w:r>
        <w:rPr>
          <w:rFonts w:hint="eastAsia" w:ascii="仿宋" w:hAnsi="仿宋" w:eastAsia="仿宋" w:cs="仿宋"/>
          <w:sz w:val="32"/>
          <w:szCs w:val="32"/>
          <w:shd w:val="clear" w:color="auto" w:fill="FFFFFF"/>
        </w:rPr>
        <w:t xml:space="preserve">本实施方案。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一、指导思想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　　面试工作坚持客观公</w:t>
      </w:r>
      <w:r>
        <w:rPr>
          <w:rFonts w:hint="eastAsia" w:ascii="仿宋" w:hAnsi="仿宋" w:eastAsia="仿宋" w:cs="仿宋"/>
          <w:sz w:val="32"/>
          <w:szCs w:val="32"/>
          <w:shd w:val="clear" w:color="auto" w:fill="FFFFFF"/>
        </w:rPr>
        <w:t>正、公平竞争、科学规范的原则，通过应试者的讲课、</w:t>
      </w:r>
      <w:r>
        <w:rPr>
          <w:rFonts w:hint="eastAsia" w:ascii="仿宋" w:hAnsi="仿宋" w:eastAsia="仿宋" w:cs="仿宋"/>
          <w:sz w:val="32"/>
          <w:szCs w:val="32"/>
          <w:shd w:val="clear" w:color="auto" w:fill="FFFFFF"/>
          <w:lang w:eastAsia="zh-CN"/>
        </w:rPr>
        <w:t>答辩、</w:t>
      </w:r>
      <w:r>
        <w:rPr>
          <w:rFonts w:hint="eastAsia" w:ascii="仿宋" w:hAnsi="仿宋" w:eastAsia="仿宋" w:cs="仿宋"/>
          <w:sz w:val="32"/>
          <w:szCs w:val="32"/>
          <w:shd w:val="clear" w:color="auto" w:fill="FFFFFF"/>
        </w:rPr>
        <w:t>专业技能测试综合考核应试者对新课程理念的理解、教学方法的选择、教学技能的运用、实践操作技能等基本素质。</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2"/>
          <w:szCs w:val="32"/>
          <w:shd w:val="clear" w:color="auto" w:fill="FFFFFF"/>
        </w:rPr>
        <w:t>　二、面试对象、时间和地点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　　1.</w:t>
      </w:r>
      <w:r>
        <w:rPr>
          <w:rFonts w:hint="eastAsia" w:ascii="仿宋" w:hAnsi="仿宋" w:eastAsia="仿宋" w:cs="仿宋"/>
          <w:b/>
          <w:bCs/>
          <w:sz w:val="32"/>
          <w:szCs w:val="32"/>
          <w:shd w:val="clear" w:color="auto" w:fill="FFFFFF"/>
        </w:rPr>
        <w:t>面试对象</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在信阳师院、</w:t>
      </w:r>
      <w:r>
        <w:rPr>
          <w:rFonts w:hint="eastAsia" w:ascii="仿宋" w:hAnsi="仿宋" w:eastAsia="仿宋" w:cs="仿宋"/>
          <w:sz w:val="32"/>
          <w:szCs w:val="32"/>
          <w:shd w:val="clear" w:color="auto" w:fill="FFFFFF"/>
          <w:lang w:eastAsia="zh-CN"/>
        </w:rPr>
        <w:t>周口师院报名</w:t>
      </w:r>
      <w:r>
        <w:rPr>
          <w:rFonts w:hint="eastAsia" w:ascii="仿宋" w:hAnsi="仿宋" w:eastAsia="仿宋" w:cs="仿宋"/>
          <w:sz w:val="32"/>
          <w:szCs w:val="32"/>
          <w:shd w:val="clear" w:color="auto" w:fill="FFFFFF"/>
          <w:lang w:val="en-US" w:eastAsia="zh-CN"/>
        </w:rPr>
        <w:t>且</w:t>
      </w:r>
      <w:r>
        <w:rPr>
          <w:rFonts w:hint="eastAsia" w:ascii="仿宋" w:hAnsi="仿宋" w:eastAsia="仿宋" w:cs="仿宋"/>
          <w:sz w:val="32"/>
          <w:szCs w:val="32"/>
          <w:shd w:val="clear" w:color="auto" w:fill="FFFFFF"/>
        </w:rPr>
        <w:t>笔试入围的考生</w:t>
      </w:r>
      <w:r>
        <w:rPr>
          <w:rFonts w:hint="eastAsia" w:ascii="仿宋" w:hAnsi="仿宋" w:eastAsia="仿宋" w:cs="仿宋"/>
          <w:sz w:val="32"/>
          <w:szCs w:val="32"/>
          <w:shd w:val="clear" w:color="auto" w:fill="FFFFFF"/>
          <w:lang w:eastAsia="zh-CN"/>
        </w:rPr>
        <w:t>和免笔试考生。</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　　2</w:t>
      </w:r>
      <w:r>
        <w:rPr>
          <w:rFonts w:hint="eastAsia" w:ascii="仿宋" w:hAnsi="仿宋" w:eastAsia="仿宋" w:cs="仿宋"/>
          <w:b/>
          <w:bCs/>
          <w:sz w:val="32"/>
          <w:szCs w:val="32"/>
          <w:shd w:val="clear" w:color="auto" w:fill="FFFFFF"/>
        </w:rPr>
        <w:t>.面试时间</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2023年4</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27</w:t>
      </w:r>
      <w:r>
        <w:rPr>
          <w:rFonts w:hint="eastAsia" w:ascii="仿宋" w:hAnsi="仿宋" w:eastAsia="仿宋" w:cs="仿宋"/>
          <w:sz w:val="32"/>
          <w:szCs w:val="32"/>
          <w:shd w:val="clear" w:color="auto" w:fill="FFFFFF"/>
        </w:rPr>
        <w:t>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3.</w:t>
      </w:r>
      <w:r>
        <w:rPr>
          <w:rFonts w:hint="eastAsia" w:ascii="仿宋" w:hAnsi="仿宋" w:eastAsia="仿宋" w:cs="仿宋"/>
          <w:b/>
          <w:bCs/>
          <w:sz w:val="32"/>
          <w:szCs w:val="32"/>
          <w:shd w:val="clear" w:color="auto" w:fill="FFFFFF"/>
        </w:rPr>
        <w:t>面试</w:t>
      </w:r>
      <w:r>
        <w:rPr>
          <w:rFonts w:hint="eastAsia" w:ascii="仿宋" w:hAnsi="仿宋" w:eastAsia="仿宋" w:cs="仿宋"/>
          <w:b/>
          <w:bCs/>
          <w:sz w:val="32"/>
          <w:szCs w:val="32"/>
          <w:shd w:val="clear" w:color="auto" w:fill="FFFFFF"/>
          <w:lang w:eastAsia="zh-CN"/>
        </w:rPr>
        <w:t>报到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面试者本人凭身份证，在</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2023年4</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27</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val="en-US" w:eastAsia="zh-CN"/>
        </w:rPr>
        <w:t>上午8:00前</w:t>
      </w:r>
      <w:r>
        <w:rPr>
          <w:rFonts w:hint="eastAsia" w:ascii="仿宋" w:hAnsi="仿宋" w:eastAsia="仿宋" w:cs="仿宋"/>
          <w:sz w:val="32"/>
          <w:szCs w:val="32"/>
          <w:shd w:val="clear" w:color="auto" w:fill="FFFFFF"/>
          <w:lang w:eastAsia="zh-CN"/>
        </w:rPr>
        <w:t>到</w:t>
      </w:r>
      <w:r>
        <w:rPr>
          <w:rFonts w:hint="eastAsia" w:ascii="仿宋" w:hAnsi="仿宋" w:eastAsia="仿宋" w:cs="仿宋"/>
          <w:sz w:val="32"/>
          <w:szCs w:val="32"/>
          <w:shd w:val="clear" w:color="auto" w:fill="FFFFFF"/>
        </w:rPr>
        <w:t>社旗县中等职业学校</w:t>
      </w:r>
      <w:r>
        <w:rPr>
          <w:rFonts w:hint="eastAsia" w:ascii="仿宋" w:hAnsi="仿宋" w:eastAsia="仿宋" w:cs="仿宋"/>
          <w:sz w:val="32"/>
          <w:szCs w:val="32"/>
          <w:shd w:val="clear" w:color="auto" w:fill="FFFFFF"/>
          <w:lang w:eastAsia="zh-CN"/>
        </w:rPr>
        <w:t>实训楼</w:t>
      </w:r>
      <w:r>
        <w:rPr>
          <w:rFonts w:hint="eastAsia" w:ascii="仿宋" w:hAnsi="仿宋" w:eastAsia="仿宋" w:cs="仿宋"/>
          <w:sz w:val="32"/>
          <w:szCs w:val="32"/>
          <w:shd w:val="clear" w:color="auto" w:fill="FFFFFF"/>
          <w:lang w:val="en-US" w:eastAsia="zh-CN"/>
        </w:rPr>
        <w:t>三楼304室</w:t>
      </w:r>
      <w:r>
        <w:rPr>
          <w:rFonts w:hint="eastAsia" w:ascii="仿宋" w:hAnsi="仿宋" w:eastAsia="仿宋" w:cs="仿宋"/>
          <w:sz w:val="32"/>
          <w:szCs w:val="32"/>
          <w:shd w:val="clear" w:color="auto" w:fill="FFFFFF"/>
          <w:lang w:eastAsia="zh-CN"/>
        </w:rPr>
        <w:t>报</w:t>
      </w:r>
      <w:r>
        <w:rPr>
          <w:rFonts w:hint="eastAsia" w:ascii="仿宋" w:hAnsi="仿宋" w:eastAsia="仿宋" w:cs="仿宋"/>
          <w:sz w:val="32"/>
          <w:szCs w:val="32"/>
          <w:shd w:val="clear" w:color="auto" w:fill="FFFFFF"/>
          <w:lang w:val="en-US" w:eastAsia="zh-CN"/>
        </w:rPr>
        <w:t>到</w:t>
      </w:r>
      <w:r>
        <w:rPr>
          <w:rFonts w:hint="eastAsia" w:ascii="仿宋" w:hAnsi="仿宋" w:eastAsia="仿宋" w:cs="仿宋"/>
          <w:sz w:val="32"/>
          <w:szCs w:val="32"/>
          <w:shd w:val="clear" w:color="auto" w:fill="FFFFFF"/>
          <w:lang w:eastAsia="zh-CN"/>
        </w:rPr>
        <w:t>，规定时间未到者视为弃权。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黑体" w:hAnsi="黑体" w:eastAsia="黑体" w:cs="黑体"/>
          <w:sz w:val="32"/>
          <w:szCs w:val="32"/>
          <w:shd w:val="clear" w:color="auto" w:fill="FFFFFF"/>
        </w:rPr>
        <w:t xml:space="preserve">三、面试方式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color w:val="000000"/>
          <w:sz w:val="32"/>
          <w:szCs w:val="32"/>
          <w:lang w:val="en-US" w:eastAsia="zh-CN"/>
        </w:rPr>
        <w:t>面试</w:t>
      </w:r>
      <w:r>
        <w:rPr>
          <w:rStyle w:val="14"/>
          <w:rFonts w:hint="eastAsia" w:ascii="仿宋" w:hAnsi="仿宋" w:eastAsia="仿宋" w:cs="仿宋"/>
          <w:color w:val="000000"/>
          <w:sz w:val="32"/>
          <w:szCs w:val="32"/>
        </w:rPr>
        <w:t>分讲课、答辩、专业</w:t>
      </w:r>
      <w:r>
        <w:rPr>
          <w:rFonts w:hint="eastAsia" w:ascii="仿宋" w:hAnsi="仿宋" w:eastAsia="仿宋" w:cs="仿宋"/>
          <w:kern w:val="0"/>
          <w:sz w:val="32"/>
          <w:szCs w:val="32"/>
          <w:shd w:val="clear" w:color="auto" w:fill="FFFFFF"/>
          <w:lang w:val="en-US" w:eastAsia="zh-CN" w:bidi="ar-SA"/>
        </w:rPr>
        <w:t>技能测试三个部分进行，面试成绩总分</w:t>
      </w:r>
      <w:r>
        <w:rPr>
          <w:rFonts w:hint="eastAsia" w:ascii="仿宋" w:hAnsi="仿宋" w:eastAsia="仿宋" w:cs="仿宋"/>
          <w:sz w:val="32"/>
          <w:szCs w:val="32"/>
          <w:shd w:val="clear" w:color="auto" w:fill="FFFFFF"/>
        </w:rPr>
        <w:t>100分。</w:t>
      </w:r>
      <w:r>
        <w:rPr>
          <w:rStyle w:val="14"/>
          <w:rFonts w:hint="eastAsia" w:ascii="仿宋" w:hAnsi="仿宋" w:eastAsia="仿宋" w:cs="仿宋"/>
          <w:color w:val="000000"/>
          <w:sz w:val="32"/>
          <w:szCs w:val="32"/>
        </w:rPr>
        <w:t xml:space="preserve">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b/>
          <w:bCs/>
          <w:color w:val="000000"/>
          <w:sz w:val="32"/>
          <w:szCs w:val="32"/>
        </w:rPr>
        <w:t>（一）讲课</w:t>
      </w:r>
      <w:r>
        <w:rPr>
          <w:rStyle w:val="14"/>
          <w:rFonts w:hint="eastAsia" w:ascii="仿宋" w:hAnsi="仿宋" w:eastAsia="仿宋" w:cs="仿宋"/>
          <w:color w:val="000000"/>
          <w:sz w:val="32"/>
          <w:szCs w:val="32"/>
        </w:rPr>
        <w:t>（100分，讲课占面试</w:t>
      </w:r>
      <w:r>
        <w:rPr>
          <w:rStyle w:val="14"/>
          <w:rFonts w:hint="eastAsia" w:ascii="仿宋" w:hAnsi="仿宋" w:eastAsia="仿宋" w:cs="仿宋"/>
          <w:color w:val="000000"/>
          <w:sz w:val="32"/>
          <w:szCs w:val="32"/>
          <w:lang w:eastAsia="zh-CN"/>
        </w:rPr>
        <w:t>总</w:t>
      </w:r>
      <w:r>
        <w:rPr>
          <w:rStyle w:val="14"/>
          <w:rFonts w:hint="eastAsia" w:ascii="仿宋" w:hAnsi="仿宋" w:eastAsia="仿宋" w:cs="仿宋"/>
          <w:color w:val="000000"/>
          <w:sz w:val="32"/>
          <w:szCs w:val="32"/>
        </w:rPr>
        <w:t>成绩</w:t>
      </w:r>
      <w:r>
        <w:rPr>
          <w:rStyle w:val="14"/>
          <w:rFonts w:hint="eastAsia" w:ascii="仿宋" w:hAnsi="仿宋" w:eastAsia="仿宋" w:cs="仿宋"/>
          <w:color w:val="000000"/>
          <w:sz w:val="32"/>
          <w:szCs w:val="32"/>
          <w:lang w:eastAsia="zh-CN"/>
        </w:rPr>
        <w:t>的</w:t>
      </w:r>
      <w:r>
        <w:rPr>
          <w:rStyle w:val="14"/>
          <w:rFonts w:hint="eastAsia" w:ascii="仿宋" w:hAnsi="仿宋" w:eastAsia="仿宋" w:cs="仿宋"/>
          <w:color w:val="000000"/>
          <w:sz w:val="32"/>
          <w:szCs w:val="32"/>
        </w:rPr>
        <w:t xml:space="preserve">30%）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rPr>
      </w:pPr>
      <w:r>
        <w:rPr>
          <w:rStyle w:val="14"/>
          <w:rFonts w:hint="eastAsia" w:ascii="仿宋" w:hAnsi="仿宋" w:eastAsia="仿宋" w:cs="仿宋"/>
          <w:color w:val="000000"/>
          <w:sz w:val="32"/>
          <w:szCs w:val="32"/>
        </w:rPr>
        <w:t>讲课侧重了解应聘人员对本专业知识的掌握情况和教学技能的熟练情况。讲课教材选用中等职业学校省定教材（教材名称及版本见附件</w:t>
      </w:r>
      <w:r>
        <w:rPr>
          <w:rStyle w:val="14"/>
          <w:rFonts w:hint="eastAsia" w:ascii="仿宋" w:hAnsi="仿宋" w:eastAsia="仿宋" w:cs="仿宋"/>
          <w:color w:val="000000"/>
          <w:sz w:val="32"/>
          <w:szCs w:val="32"/>
          <w:lang w:val="en-US" w:eastAsia="zh-CN"/>
        </w:rPr>
        <w:t>4</w:t>
      </w:r>
      <w:r>
        <w:rPr>
          <w:rStyle w:val="14"/>
          <w:rFonts w:hint="eastAsia" w:ascii="仿宋" w:hAnsi="仿宋" w:eastAsia="仿宋" w:cs="仿宋"/>
          <w:color w:val="000000"/>
          <w:sz w:val="32"/>
          <w:szCs w:val="32"/>
        </w:rPr>
        <w:t>），在面试专业考官组主持下，应聘人员抽签确定所讲课</w:t>
      </w:r>
      <w:r>
        <w:rPr>
          <w:rStyle w:val="14"/>
          <w:rFonts w:hint="eastAsia" w:ascii="仿宋" w:hAnsi="仿宋" w:eastAsia="仿宋" w:cs="仿宋"/>
          <w:color w:val="000000"/>
          <w:sz w:val="32"/>
          <w:szCs w:val="32"/>
          <w:lang w:val="en-US" w:eastAsia="zh-CN"/>
        </w:rPr>
        <w:t>内容</w:t>
      </w:r>
      <w:r>
        <w:rPr>
          <w:rStyle w:val="14"/>
          <w:rFonts w:hint="eastAsia" w:ascii="仿宋" w:hAnsi="仿宋" w:eastAsia="仿宋" w:cs="仿宋"/>
          <w:color w:val="000000"/>
          <w:sz w:val="32"/>
          <w:szCs w:val="32"/>
        </w:rPr>
        <w:t xml:space="preserve">。讲课时间为10分钟。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 w:hAnsi="仿宋" w:eastAsia="仿宋" w:cs="仿宋"/>
          <w:sz w:val="32"/>
          <w:szCs w:val="32"/>
        </w:rPr>
      </w:pPr>
      <w:r>
        <w:rPr>
          <w:rStyle w:val="14"/>
          <w:rFonts w:hint="eastAsia" w:ascii="仿宋" w:hAnsi="仿宋" w:eastAsia="仿宋" w:cs="仿宋"/>
          <w:b/>
          <w:bCs/>
          <w:color w:val="000000"/>
          <w:sz w:val="32"/>
          <w:szCs w:val="32"/>
        </w:rPr>
        <w:t>（二）答辩</w:t>
      </w:r>
      <w:r>
        <w:rPr>
          <w:rStyle w:val="14"/>
          <w:rFonts w:hint="eastAsia" w:ascii="仿宋" w:hAnsi="仿宋" w:eastAsia="仿宋" w:cs="仿宋"/>
          <w:color w:val="000000"/>
          <w:sz w:val="32"/>
          <w:szCs w:val="32"/>
        </w:rPr>
        <w:t>（100分，占面试</w:t>
      </w:r>
      <w:r>
        <w:rPr>
          <w:rStyle w:val="14"/>
          <w:rFonts w:hint="eastAsia" w:ascii="仿宋" w:hAnsi="仿宋" w:eastAsia="仿宋" w:cs="仿宋"/>
          <w:color w:val="000000"/>
          <w:sz w:val="32"/>
          <w:szCs w:val="32"/>
          <w:lang w:eastAsia="zh-CN"/>
        </w:rPr>
        <w:t>总</w:t>
      </w:r>
      <w:r>
        <w:rPr>
          <w:rStyle w:val="14"/>
          <w:rFonts w:hint="eastAsia" w:ascii="仿宋" w:hAnsi="仿宋" w:eastAsia="仿宋" w:cs="仿宋"/>
          <w:color w:val="000000"/>
          <w:sz w:val="32"/>
          <w:szCs w:val="32"/>
        </w:rPr>
        <w:t>成绩</w:t>
      </w:r>
      <w:r>
        <w:rPr>
          <w:rStyle w:val="14"/>
          <w:rFonts w:hint="eastAsia" w:ascii="仿宋" w:hAnsi="仿宋" w:eastAsia="仿宋" w:cs="仿宋"/>
          <w:color w:val="000000"/>
          <w:sz w:val="32"/>
          <w:szCs w:val="32"/>
          <w:lang w:eastAsia="zh-CN"/>
        </w:rPr>
        <w:t>的</w:t>
      </w:r>
      <w:r>
        <w:rPr>
          <w:rStyle w:val="14"/>
          <w:rFonts w:hint="eastAsia" w:ascii="仿宋" w:hAnsi="仿宋" w:eastAsia="仿宋" w:cs="仿宋"/>
          <w:color w:val="000000"/>
          <w:sz w:val="32"/>
          <w:szCs w:val="32"/>
        </w:rPr>
        <w:t xml:space="preserve">20%）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color w:val="000000"/>
          <w:sz w:val="32"/>
          <w:szCs w:val="32"/>
        </w:rPr>
        <w:t>考官在每个应聘人员讲课完毕时，根据讲课内容及应具备的基本能力，随机抽取 2个问题，应聘人员应在规定时间内做出解答。答辩时间为</w:t>
      </w:r>
      <w:r>
        <w:rPr>
          <w:rStyle w:val="14"/>
          <w:rFonts w:hint="eastAsia" w:ascii="仿宋" w:hAnsi="仿宋" w:eastAsia="仿宋" w:cs="仿宋"/>
          <w:color w:val="000000"/>
          <w:sz w:val="32"/>
          <w:szCs w:val="32"/>
          <w:lang w:eastAsia="zh-CN"/>
        </w:rPr>
        <w:t>不超过</w:t>
      </w:r>
      <w:r>
        <w:rPr>
          <w:rStyle w:val="14"/>
          <w:rFonts w:hint="eastAsia" w:ascii="仿宋" w:hAnsi="仿宋" w:eastAsia="仿宋" w:cs="仿宋"/>
          <w:color w:val="000000"/>
          <w:sz w:val="32"/>
          <w:szCs w:val="32"/>
        </w:rPr>
        <w:t xml:space="preserve">5分钟。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b/>
          <w:bCs/>
          <w:color w:val="000000"/>
          <w:sz w:val="32"/>
          <w:szCs w:val="32"/>
        </w:rPr>
        <w:t>（</w:t>
      </w:r>
      <w:r>
        <w:rPr>
          <w:rStyle w:val="14"/>
          <w:rFonts w:hint="eastAsia" w:ascii="仿宋" w:hAnsi="仿宋" w:eastAsia="仿宋" w:cs="仿宋"/>
          <w:b/>
          <w:bCs/>
          <w:color w:val="000000"/>
          <w:sz w:val="32"/>
          <w:szCs w:val="32"/>
          <w:lang w:eastAsia="zh-CN"/>
        </w:rPr>
        <w:t>三</w:t>
      </w:r>
      <w:r>
        <w:rPr>
          <w:rStyle w:val="14"/>
          <w:rFonts w:hint="eastAsia" w:ascii="仿宋" w:hAnsi="仿宋" w:eastAsia="仿宋" w:cs="仿宋"/>
          <w:b/>
          <w:bCs/>
          <w:color w:val="000000"/>
          <w:sz w:val="32"/>
          <w:szCs w:val="32"/>
        </w:rPr>
        <w:t>）专</w:t>
      </w:r>
      <w:r>
        <w:rPr>
          <w:rStyle w:val="14"/>
          <w:rFonts w:hint="eastAsia" w:ascii="仿宋" w:hAnsi="仿宋" w:eastAsia="仿宋" w:cs="仿宋"/>
          <w:b/>
          <w:bCs/>
          <w:color w:val="000000"/>
          <w:sz w:val="32"/>
          <w:szCs w:val="32"/>
        </w:rPr>
        <w:t>业技</w:t>
      </w:r>
      <w:r>
        <w:rPr>
          <w:rStyle w:val="14"/>
          <w:rFonts w:hint="eastAsia" w:ascii="仿宋" w:hAnsi="仿宋" w:eastAsia="仿宋" w:cs="仿宋"/>
          <w:b/>
          <w:bCs/>
          <w:color w:val="000000"/>
          <w:sz w:val="32"/>
          <w:szCs w:val="32"/>
          <w:lang w:eastAsia="zh-CN"/>
        </w:rPr>
        <w:t>能</w:t>
      </w:r>
      <w:r>
        <w:rPr>
          <w:rStyle w:val="14"/>
          <w:rFonts w:hint="eastAsia" w:ascii="仿宋" w:hAnsi="仿宋" w:eastAsia="仿宋" w:cs="仿宋"/>
          <w:b/>
          <w:bCs/>
          <w:color w:val="000000"/>
          <w:sz w:val="32"/>
          <w:szCs w:val="32"/>
        </w:rPr>
        <w:t>测试</w:t>
      </w:r>
      <w:r>
        <w:rPr>
          <w:rStyle w:val="14"/>
          <w:rFonts w:hint="eastAsia" w:ascii="仿宋" w:hAnsi="仿宋" w:eastAsia="仿宋" w:cs="仿宋"/>
          <w:color w:val="000000"/>
          <w:sz w:val="32"/>
          <w:szCs w:val="32"/>
        </w:rPr>
        <w:t>（100分，专业技能测试占面试</w:t>
      </w:r>
      <w:r>
        <w:rPr>
          <w:rStyle w:val="14"/>
          <w:rFonts w:hint="eastAsia" w:ascii="仿宋" w:hAnsi="仿宋" w:eastAsia="仿宋" w:cs="仿宋"/>
          <w:color w:val="000000"/>
          <w:sz w:val="32"/>
          <w:szCs w:val="32"/>
          <w:lang w:eastAsia="zh-CN"/>
        </w:rPr>
        <w:t>总</w:t>
      </w:r>
      <w:r>
        <w:rPr>
          <w:rStyle w:val="14"/>
          <w:rFonts w:hint="eastAsia" w:ascii="仿宋" w:hAnsi="仿宋" w:eastAsia="仿宋" w:cs="仿宋"/>
          <w:color w:val="000000"/>
          <w:sz w:val="32"/>
          <w:szCs w:val="32"/>
        </w:rPr>
        <w:t>成绩</w:t>
      </w:r>
      <w:r>
        <w:rPr>
          <w:rStyle w:val="14"/>
          <w:rFonts w:hint="eastAsia" w:ascii="仿宋" w:hAnsi="仿宋" w:eastAsia="仿宋" w:cs="仿宋"/>
          <w:color w:val="000000"/>
          <w:sz w:val="32"/>
          <w:szCs w:val="32"/>
          <w:lang w:eastAsia="zh-CN"/>
        </w:rPr>
        <w:t>的</w:t>
      </w:r>
      <w:r>
        <w:rPr>
          <w:rStyle w:val="14"/>
          <w:rFonts w:hint="eastAsia" w:ascii="仿宋" w:hAnsi="仿宋" w:eastAsia="仿宋" w:cs="仿宋"/>
          <w:color w:val="000000"/>
          <w:sz w:val="32"/>
          <w:szCs w:val="32"/>
        </w:rPr>
        <w:t xml:space="preserve">50%）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Style w:val="14"/>
          <w:rFonts w:hint="eastAsia" w:ascii="楷体" w:hAnsi="楷体" w:eastAsia="楷体" w:cs="楷体"/>
          <w:b/>
          <w:bCs/>
          <w:color w:val="000000"/>
          <w:sz w:val="32"/>
          <w:szCs w:val="32"/>
        </w:rPr>
      </w:pPr>
      <w:r>
        <w:rPr>
          <w:rStyle w:val="14"/>
          <w:rFonts w:hint="eastAsia" w:ascii="楷体" w:hAnsi="楷体" w:eastAsia="楷体" w:cs="楷体"/>
          <w:b/>
          <w:bCs/>
          <w:color w:val="000000"/>
          <w:sz w:val="32"/>
          <w:szCs w:val="32"/>
        </w:rPr>
        <w:t>1.测试内容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color w:val="000000"/>
          <w:sz w:val="32"/>
          <w:szCs w:val="32"/>
        </w:rPr>
        <w:t>中职专业课教材实训项目（见附件</w:t>
      </w:r>
      <w:r>
        <w:rPr>
          <w:rStyle w:val="14"/>
          <w:rFonts w:hint="eastAsia" w:ascii="仿宋" w:hAnsi="仿宋" w:eastAsia="仿宋" w:cs="仿宋"/>
          <w:color w:val="000000"/>
          <w:sz w:val="32"/>
          <w:szCs w:val="32"/>
          <w:lang w:val="en-US" w:eastAsia="zh-CN"/>
        </w:rPr>
        <w:t>3</w:t>
      </w:r>
      <w:r>
        <w:rPr>
          <w:rStyle w:val="14"/>
          <w:rFonts w:hint="eastAsia" w:ascii="仿宋" w:hAnsi="仿宋" w:eastAsia="仿宋" w:cs="仿宋"/>
          <w:color w:val="000000"/>
          <w:sz w:val="32"/>
          <w:szCs w:val="32"/>
        </w:rPr>
        <w:t>各出版社相关专业课教材）</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Style w:val="14"/>
          <w:rFonts w:hint="eastAsia" w:ascii="楷体" w:hAnsi="楷体" w:eastAsia="楷体" w:cs="楷体"/>
          <w:b/>
          <w:bCs/>
          <w:color w:val="000000"/>
          <w:sz w:val="32"/>
          <w:szCs w:val="32"/>
        </w:rPr>
      </w:pPr>
      <w:r>
        <w:rPr>
          <w:rStyle w:val="14"/>
          <w:rFonts w:hint="eastAsia" w:ascii="楷体" w:hAnsi="楷体" w:eastAsia="楷体" w:cs="楷体"/>
          <w:b/>
          <w:bCs/>
          <w:color w:val="000000"/>
          <w:sz w:val="32"/>
          <w:szCs w:val="32"/>
        </w:rPr>
        <w:t>2.测试时间</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r>
        <w:rPr>
          <w:rStyle w:val="14"/>
          <w:rFonts w:hint="eastAsia" w:ascii="仿宋" w:hAnsi="仿宋" w:eastAsia="仿宋" w:cs="仿宋"/>
          <w:color w:val="000000"/>
          <w:sz w:val="32"/>
          <w:szCs w:val="32"/>
        </w:rPr>
        <w:t>机器人专业、旅游专业、</w:t>
      </w:r>
      <w:r>
        <w:rPr>
          <w:rStyle w:val="14"/>
          <w:rFonts w:hint="eastAsia" w:ascii="仿宋" w:hAnsi="仿宋" w:eastAsia="仿宋" w:cs="仿宋"/>
          <w:color w:val="000000"/>
          <w:sz w:val="32"/>
          <w:szCs w:val="32"/>
          <w:lang w:val="en-US" w:eastAsia="zh-CN"/>
        </w:rPr>
        <w:t>机电</w:t>
      </w:r>
      <w:r>
        <w:rPr>
          <w:rStyle w:val="14"/>
          <w:rFonts w:hint="eastAsia" w:ascii="仿宋" w:hAnsi="仿宋" w:eastAsia="仿宋" w:cs="仿宋"/>
          <w:color w:val="000000"/>
          <w:sz w:val="32"/>
          <w:szCs w:val="32"/>
        </w:rPr>
        <w:t>专业</w:t>
      </w:r>
      <w:r>
        <w:rPr>
          <w:rStyle w:val="14"/>
          <w:rFonts w:hint="eastAsia" w:ascii="仿宋" w:hAnsi="仿宋" w:eastAsia="仿宋" w:cs="仿宋"/>
          <w:color w:val="000000"/>
          <w:sz w:val="32"/>
          <w:szCs w:val="32"/>
          <w:lang w:val="en-US" w:eastAsia="zh-CN"/>
        </w:rPr>
        <w:t>测试时间</w:t>
      </w:r>
      <w:r>
        <w:rPr>
          <w:rStyle w:val="14"/>
          <w:rFonts w:hint="eastAsia" w:ascii="仿宋" w:hAnsi="仿宋" w:eastAsia="仿宋" w:cs="仿宋"/>
          <w:color w:val="000000"/>
          <w:sz w:val="32"/>
          <w:szCs w:val="32"/>
          <w:lang w:eastAsia="zh-CN"/>
        </w:rPr>
        <w:t>不超过</w:t>
      </w:r>
      <w:r>
        <w:rPr>
          <w:rStyle w:val="14"/>
          <w:rFonts w:hint="eastAsia" w:ascii="仿宋" w:hAnsi="仿宋" w:eastAsia="仿宋" w:cs="仿宋"/>
          <w:color w:val="000000"/>
          <w:sz w:val="32"/>
          <w:szCs w:val="32"/>
        </w:rPr>
        <w:t>30分钟；汽修专业、</w:t>
      </w:r>
      <w:r>
        <w:rPr>
          <w:rStyle w:val="14"/>
          <w:rFonts w:hint="eastAsia" w:ascii="仿宋" w:hAnsi="仿宋" w:eastAsia="仿宋" w:cs="仿宋"/>
          <w:color w:val="000000"/>
          <w:sz w:val="32"/>
          <w:szCs w:val="32"/>
          <w:lang w:val="en-US" w:eastAsia="zh-CN"/>
        </w:rPr>
        <w:t>船舶机工专业测试时间</w:t>
      </w:r>
      <w:r>
        <w:rPr>
          <w:rStyle w:val="14"/>
          <w:rFonts w:hint="eastAsia" w:ascii="仿宋" w:hAnsi="仿宋" w:eastAsia="仿宋" w:cs="仿宋"/>
          <w:color w:val="000000"/>
          <w:sz w:val="32"/>
          <w:szCs w:val="32"/>
          <w:lang w:eastAsia="zh-CN"/>
        </w:rPr>
        <w:t>不超过</w:t>
      </w:r>
      <w:r>
        <w:rPr>
          <w:rStyle w:val="14"/>
          <w:rFonts w:hint="eastAsia" w:ascii="仿宋" w:hAnsi="仿宋" w:eastAsia="仿宋" w:cs="仿宋"/>
          <w:color w:val="000000"/>
          <w:sz w:val="32"/>
          <w:szCs w:val="32"/>
          <w:lang w:val="en-US" w:eastAsia="zh-CN"/>
        </w:rPr>
        <w:t>4</w:t>
      </w:r>
      <w:r>
        <w:rPr>
          <w:rStyle w:val="14"/>
          <w:rFonts w:hint="eastAsia" w:ascii="仿宋" w:hAnsi="仿宋" w:eastAsia="仿宋" w:cs="仿宋"/>
          <w:color w:val="000000"/>
          <w:sz w:val="32"/>
          <w:szCs w:val="32"/>
        </w:rPr>
        <w:t>0分钟；</w:t>
      </w:r>
      <w:r>
        <w:rPr>
          <w:rStyle w:val="14"/>
          <w:rFonts w:hint="eastAsia" w:ascii="仿宋" w:hAnsi="仿宋" w:eastAsia="仿宋" w:cs="仿宋"/>
          <w:color w:val="000000"/>
          <w:sz w:val="32"/>
          <w:szCs w:val="32"/>
          <w:lang w:val="en-US" w:eastAsia="zh-CN"/>
        </w:rPr>
        <w:t>环境设计专业测试时间</w:t>
      </w:r>
      <w:r>
        <w:rPr>
          <w:rStyle w:val="14"/>
          <w:rFonts w:hint="eastAsia" w:ascii="仿宋" w:hAnsi="仿宋" w:eastAsia="仿宋" w:cs="仿宋"/>
          <w:color w:val="000000"/>
          <w:sz w:val="32"/>
          <w:szCs w:val="32"/>
          <w:lang w:eastAsia="zh-CN"/>
        </w:rPr>
        <w:t>不超过</w:t>
      </w:r>
      <w:r>
        <w:rPr>
          <w:rStyle w:val="14"/>
          <w:rFonts w:hint="eastAsia" w:ascii="仿宋" w:hAnsi="仿宋" w:eastAsia="仿宋" w:cs="仿宋"/>
          <w:color w:val="000000"/>
          <w:sz w:val="32"/>
          <w:szCs w:val="32"/>
        </w:rPr>
        <w:t>60分钟。</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4"/>
          <w:rFonts w:hint="eastAsia" w:ascii="仿宋" w:hAnsi="仿宋" w:eastAsia="仿宋" w:cs="仿宋"/>
          <w:color w:val="000000"/>
          <w:sz w:val="32"/>
          <w:szCs w:val="32"/>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Style w:val="14"/>
          <w:rFonts w:hint="eastAsia" w:ascii="仿宋" w:hAnsi="仿宋" w:eastAsia="仿宋" w:cs="仿宋"/>
          <w:color w:val="000000"/>
          <w:sz w:val="32"/>
          <w:szCs w:val="32"/>
          <w:lang w:val="en-US" w:eastAsia="zh-CN"/>
        </w:rPr>
      </w:pPr>
    </w:p>
    <w:sectPr>
      <w:pgSz w:w="11906" w:h="16838"/>
      <w:pgMar w:top="1440" w:right="1800" w:bottom="1440" w:left="180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1NDU3Y2YyNzkzYmM0NjMzZWMxNWIzYmRhODljOTgifQ=="/>
  </w:docVars>
  <w:rsids>
    <w:rsidRoot w:val="00FC1B15"/>
    <w:rsid w:val="00046DEC"/>
    <w:rsid w:val="00381F7F"/>
    <w:rsid w:val="009502EB"/>
    <w:rsid w:val="00C460A6"/>
    <w:rsid w:val="00C83083"/>
    <w:rsid w:val="00D05C7A"/>
    <w:rsid w:val="00F55664"/>
    <w:rsid w:val="00FC1B15"/>
    <w:rsid w:val="0A9B380E"/>
    <w:rsid w:val="0CD910AD"/>
    <w:rsid w:val="0F82539B"/>
    <w:rsid w:val="11852F87"/>
    <w:rsid w:val="169F570B"/>
    <w:rsid w:val="1D5C13C4"/>
    <w:rsid w:val="221D3ECF"/>
    <w:rsid w:val="22591514"/>
    <w:rsid w:val="24C3418B"/>
    <w:rsid w:val="255B2A2C"/>
    <w:rsid w:val="27107E08"/>
    <w:rsid w:val="2B386B0D"/>
    <w:rsid w:val="2EBF64B9"/>
    <w:rsid w:val="31EB11BF"/>
    <w:rsid w:val="34523C1C"/>
    <w:rsid w:val="349E2A96"/>
    <w:rsid w:val="37802D16"/>
    <w:rsid w:val="385B52F0"/>
    <w:rsid w:val="388B1C56"/>
    <w:rsid w:val="39696FD5"/>
    <w:rsid w:val="3BCE57A8"/>
    <w:rsid w:val="3C6A4C21"/>
    <w:rsid w:val="3C9A59B4"/>
    <w:rsid w:val="3D150A31"/>
    <w:rsid w:val="3F0F1D2F"/>
    <w:rsid w:val="43305BFF"/>
    <w:rsid w:val="44A94A6C"/>
    <w:rsid w:val="46022395"/>
    <w:rsid w:val="463C7631"/>
    <w:rsid w:val="467A54C6"/>
    <w:rsid w:val="4BA8180C"/>
    <w:rsid w:val="4BCC6078"/>
    <w:rsid w:val="4BE41555"/>
    <w:rsid w:val="4D323475"/>
    <w:rsid w:val="4D9B65EB"/>
    <w:rsid w:val="50286DF9"/>
    <w:rsid w:val="54553CD9"/>
    <w:rsid w:val="59B90DF8"/>
    <w:rsid w:val="61325DA8"/>
    <w:rsid w:val="63C21F96"/>
    <w:rsid w:val="64947310"/>
    <w:rsid w:val="66824FD0"/>
    <w:rsid w:val="670D3972"/>
    <w:rsid w:val="6F281299"/>
    <w:rsid w:val="718E1327"/>
    <w:rsid w:val="72010841"/>
    <w:rsid w:val="73414FCC"/>
    <w:rsid w:val="73F73418"/>
    <w:rsid w:val="78537310"/>
    <w:rsid w:val="79490365"/>
    <w:rsid w:val="7EFD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2"/>
    <w:semiHidden/>
    <w:unhideWhenUsed/>
    <w:qFormat/>
    <w:uiPriority w:val="0"/>
    <w:pPr>
      <w:widowControl/>
      <w:jc w:val="left"/>
      <w:outlineLvl w:val="1"/>
    </w:pPr>
    <w:rPr>
      <w:rFonts w:ascii="Arial" w:hAnsi="Arial" w:eastAsia="宋体" w:cs="Times New Roman"/>
      <w:b/>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cs="Times New Roman"/>
      <w:kern w:val="0"/>
      <w:sz w:val="24"/>
      <w:szCs w:val="24"/>
    </w:rPr>
  </w:style>
  <w:style w:type="character" w:styleId="9">
    <w:name w:val="Strong"/>
    <w:basedOn w:val="8"/>
    <w:qFormat/>
    <w:uiPriority w:val="0"/>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2 字符"/>
    <w:basedOn w:val="8"/>
    <w:link w:val="3"/>
    <w:semiHidden/>
    <w:qFormat/>
    <w:uiPriority w:val="0"/>
    <w:rPr>
      <w:rFonts w:ascii="Arial" w:hAnsi="Arial" w:eastAsia="宋体" w:cs="Times New Roman"/>
      <w:b/>
      <w:kern w:val="0"/>
      <w:sz w:val="24"/>
      <w:szCs w:val="24"/>
    </w:rPr>
  </w:style>
  <w:style w:type="paragraph" w:customStyle="1" w:styleId="13">
    <w:name w:val="ql-align-lef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ql-font-songti"/>
    <w:basedOn w:val="8"/>
    <w:qFormat/>
    <w:uiPriority w:val="0"/>
  </w:style>
  <w:style w:type="paragraph" w:customStyle="1" w:styleId="15">
    <w:name w:val="正文文本1"/>
    <w:basedOn w:val="1"/>
    <w:qFormat/>
    <w:uiPriority w:val="0"/>
    <w:pPr>
      <w:shd w:val="clear" w:color="auto" w:fill="FFFFFF"/>
      <w:spacing w:after="280"/>
      <w:ind w:firstLine="400"/>
    </w:pPr>
    <w:rPr>
      <w:rFonts w:ascii="黑体" w:hAnsi="黑体" w:eastAsia="黑体" w:cs="黑体"/>
      <w:sz w:val="34"/>
      <w:szCs w:val="3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703</Words>
  <Characters>746</Characters>
  <Lines>70</Lines>
  <Paragraphs>19</Paragraphs>
  <TotalTime>5</TotalTime>
  <ScaleCrop>false</ScaleCrop>
  <LinksUpToDate>false</LinksUpToDate>
  <CharactersWithSpaces>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2023-03-28T13:43:00Z</dcterms:created>
  <dc:creator>admin</dc:creator>
  <cp:lastModifiedBy>Administrator</cp:lastModifiedBy>
  <dcterms:modified xsi:type="dcterms:W3CDTF">2023-04-25T09:58:02Z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98AB6BA6D8D54BD8AE09A5095B167057_13</vt:lpwstr>
  </property>
</Properties>
</file>