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综合测试操作指南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一、登录vpn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打开齐鲁工业大学主页http://www.qlu.edu.cn/，在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右上角</w:t>
      </w:r>
      <w:r>
        <w:rPr>
          <w:rFonts w:hint="eastAsia" w:ascii="宋体" w:hAnsi="宋体" w:eastAsia="宋体" w:cs="宋体"/>
          <w:sz w:val="28"/>
          <w:szCs w:val="28"/>
        </w:rPr>
        <w:t>“信息系统导航”里，找到"校外vpn系统”，登录账号：vpn002,密码：vpn123@qlu。登陆以后，按照系统提示下载客户端，然后用默认账号密码登录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二、登录测试系统</w:t>
      </w:r>
      <w:bookmarkStart w:id="0" w:name="_GoBack"/>
      <w:bookmarkEnd w:id="0"/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1.登录“齐鲁工业大学心理咨询中心”首页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网址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http://online.qlu.edu.cn:81/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2.右上方心理测验入口，身份选择“学生/教师”，用户名为身份证号，密码设为</w:t>
      </w:r>
      <w:r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  <w:t>Qlu+</w:t>
      </w:r>
      <w:r>
        <w:rPr>
          <w:rFonts w:hint="eastAsia" w:ascii="宋体" w:hAnsi="宋体" w:eastAsia="宋体" w:cs="宋体"/>
          <w:sz w:val="28"/>
          <w:szCs w:val="28"/>
          <w:highlight w:val="yellow"/>
        </w:rPr>
        <w:t>身份证号后</w:t>
      </w:r>
      <w:r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  <w:t>八</w:t>
      </w:r>
      <w:r>
        <w:rPr>
          <w:rFonts w:hint="eastAsia" w:ascii="宋体" w:hAnsi="宋体" w:eastAsia="宋体" w:cs="宋体"/>
          <w:sz w:val="28"/>
          <w:szCs w:val="28"/>
          <w:highlight w:val="yellow"/>
        </w:rPr>
        <w:t>位。</w:t>
      </w:r>
    </w:p>
    <w:p>
      <w:r>
        <w:rPr>
          <w:rFonts w:hint="eastAsia"/>
        </w:rPr>
        <w:drawing>
          <wp:inline distT="0" distB="0" distL="114300" distR="114300">
            <wp:extent cx="5269865" cy="1720850"/>
            <wp:effectExtent l="0" t="0" r="6985" b="12700"/>
            <wp:docPr id="4" name="图片 4" descr="161966696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19666966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72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三、进行测试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1.登录后，点击左侧“心理评测中心”——“心理普查”</w:t>
      </w:r>
    </w:p>
    <w:p>
      <w:r>
        <w:drawing>
          <wp:inline distT="0" distB="0" distL="114300" distR="114300">
            <wp:extent cx="5272405" cy="2564130"/>
            <wp:effectExtent l="0" t="0" r="4445" b="7620"/>
            <wp:docPr id="5" name="图片 4" descr="SSB`10D(0Y2U~5ZAJZ@ZO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SSB`10D(0Y2U~5ZAJZ@ZOAL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56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2.点击右侧“艾森克人格问卷成人式（EPQA）”，进入测试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drawing>
          <wp:inline distT="0" distB="0" distL="114300" distR="114300">
            <wp:extent cx="5272405" cy="2146935"/>
            <wp:effectExtent l="0" t="0" r="4445" b="5715"/>
            <wp:docPr id="6" name="图片 6" descr="161966735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19667357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14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</w:pP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3.根据指导语点击“开始”进行测试，做完所有题目后点击“确认”完成提交</w:t>
      </w:r>
    </w:p>
    <w:p>
      <w:pPr>
        <w:widowControl/>
        <w:jc w:val="left"/>
      </w:pPr>
    </w:p>
    <w:p>
      <w:r>
        <w:drawing>
          <wp:inline distT="0" distB="0" distL="114300" distR="114300">
            <wp:extent cx="5261610" cy="589280"/>
            <wp:effectExtent l="0" t="0" r="15240" b="1270"/>
            <wp:docPr id="7" name="图片 7" descr="161966742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19667429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1MWVmYWM3ZDgzY2M4OGI5ZmZmNDIxNjk2ZDkxNzkifQ=="/>
  </w:docVars>
  <w:rsids>
    <w:rsidRoot w:val="032B1642"/>
    <w:rsid w:val="000F6DC0"/>
    <w:rsid w:val="001E6B14"/>
    <w:rsid w:val="002708D3"/>
    <w:rsid w:val="00691ABB"/>
    <w:rsid w:val="00A009C2"/>
    <w:rsid w:val="00A1567C"/>
    <w:rsid w:val="00A97CAD"/>
    <w:rsid w:val="00B5763C"/>
    <w:rsid w:val="00C378FF"/>
    <w:rsid w:val="00E32414"/>
    <w:rsid w:val="032B1642"/>
    <w:rsid w:val="14725B5C"/>
    <w:rsid w:val="1AEF5EB7"/>
    <w:rsid w:val="3FEC43E8"/>
    <w:rsid w:val="53FD0064"/>
    <w:rsid w:val="5B35715F"/>
    <w:rsid w:val="65F61659"/>
    <w:rsid w:val="79616E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253</Words>
  <Characters>331</Characters>
  <Lines>2</Lines>
  <Paragraphs>1</Paragraphs>
  <TotalTime>35</TotalTime>
  <ScaleCrop>false</ScaleCrop>
  <LinksUpToDate>false</LinksUpToDate>
  <CharactersWithSpaces>333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2020-04-23T05:59:00Z</dcterms:created>
  <dc:creator>冯晔</dc:creator>
  <cp:lastModifiedBy>杨明</cp:lastModifiedBy>
  <dcterms:modified xsi:type="dcterms:W3CDTF">2023-04-15T07:42:32Z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D182B2942B2E48AF8C84F55DC909A601_13</vt:lpwstr>
  </property>
</Properties>
</file>