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3"/>
        <w:tblW w:w="91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1216"/>
        <w:gridCol w:w="960"/>
        <w:gridCol w:w="704"/>
        <w:gridCol w:w="1312"/>
        <w:gridCol w:w="1376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盐都区公益性岗位应聘审批表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就业困难类型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残疾人家庭中的就业困难人员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53"/>
              </w:tabs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已在“残疾人之家”从事管理工作的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5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大龄失业人员（男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50周岁以上、女40周岁以上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；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5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零就业家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庭人员；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5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农村低收入农户大龄劳动力（男50周岁以上、女40周岁以上）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 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本人承诺：以上资料由本人填写，情况真实，自愿申请到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社区从事就业服务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工作，并自觉遵守公益性岗位相关规章制度。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签  名：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64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00000000"/>
    <w:rsid w:val="1A080D38"/>
    <w:rsid w:val="1A892433"/>
    <w:rsid w:val="2E892364"/>
    <w:rsid w:val="3CE539B4"/>
    <w:rsid w:val="42FA4754"/>
    <w:rsid w:val="48B20546"/>
    <w:rsid w:val="78A4230B"/>
    <w:rsid w:val="79E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727</Characters>
  <Lines>0</Lines>
  <Paragraphs>0</Paragraphs>
  <TotalTime>5</TotalTime>
  <ScaleCrop>false</ScaleCrop>
  <LinksUpToDate>false</LinksUpToDate>
  <CharactersWithSpaces>1197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2023-04-06T06:14:00Z</dcterms:created>
  <dc:creator>Administrator</dc:creator>
  <cp:lastModifiedBy>肉骨茶嘉人</cp:lastModifiedBy>
  <dcterms:modified xsi:type="dcterms:W3CDTF">2023-04-06T08:30:24Z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A6ED7D8D97F54F7FB079DBA7835ADFF7_13</vt:lpwstr>
  </property>
</Properties>
</file>