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年洛阳市市场监督管理局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 xml:space="preserve">下属事业单位招才引智拟聘用人员名单 </w:t>
      </w:r>
    </w:p>
    <w:tbl>
      <w:tblPr>
        <w:tblStyle w:val="3"/>
        <w:tblpPr w:leftFromText="180" w:rightFromText="180" w:vertAnchor="page" w:horzAnchor="page" w:tblpX="2236" w:tblpY="3378"/>
        <w:tblOverlap w:val="never"/>
        <w:tblW w:w="7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88"/>
        <w:gridCol w:w="1025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聘用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汤红艳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王磊静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黄思源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王卓宇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牛牧原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陈若禹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梁兵涛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仝润娜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岚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江晓玲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孙凤楠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王子涵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洛阳市知识产权保护中心</w:t>
            </w:r>
          </w:p>
        </w:tc>
      </w:tr>
    </w:tbl>
    <w:p>
      <w:pPr>
        <w:jc w:val="center"/>
        <w:rPr>
          <w:rFonts w:hint="eastAsia" w:eastAsia="宋体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MzUzYTdmMWMzY2QzNDEyZjYwMmQyMDQ3M2Y0ZjkifQ=="/>
  </w:docVars>
  <w:rsids>
    <w:rsidRoot w:val="B3FB8AFA"/>
    <w:rsid w:val="09985468"/>
    <w:rsid w:val="175F40BF"/>
    <w:rsid w:val="5EA37F7D"/>
    <w:rsid w:val="7FF44E2D"/>
    <w:rsid w:val="B3FB8AFA"/>
    <w:rsid w:val="D657DFC8"/>
    <w:rsid w:val="E647AD48"/>
    <w:rsid w:val="FADFCDBE"/>
    <w:rsid w:val="FD7B2DF6"/>
    <w:rsid w:val="FDDFBE11"/>
    <w:rsid w:val="FF1D9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3</TotalTime>
  <ScaleCrop>false</ScaleCrop>
  <LinksUpToDate>false</LinksUpToDate>
  <CharactersWithSpaces>198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2022-06-10T03:06:00Z</dcterms:created>
  <dc:creator>rsk</dc:creator>
  <cp:lastModifiedBy>greatwall</cp:lastModifiedBy>
  <cp:lastPrinted>2023-04-04T15:47:52Z</cp:lastPrinted>
  <dcterms:modified xsi:type="dcterms:W3CDTF">2023-04-04T16:08:52Z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A6DC6771EB60481CBBEAC50702C384C0</vt:lpwstr>
  </property>
</Properties>
</file>