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Chars="0"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一、招聘岗位和条件</w:t>
      </w:r>
    </w:p>
    <w:tbl>
      <w:tblPr>
        <w:tblStyle w:val="4"/>
        <w:tblW w:w="894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04"/>
        <w:gridCol w:w="853"/>
        <w:gridCol w:w="3867"/>
        <w:gridCol w:w="17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龙游县河道疏浚砂资源开发有限公司招聘岗位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1、57周岁（含）以下，性别不限。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2、受教育程度：初中及以上。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3、具有污水处理相关工作经验。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4、其它要求：身体健康、吃苦耐劳。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1、12小时工作制；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2、3500元/月+绩效，单位缴纳社保。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373" w:firstLineChars="1400"/>
        <w:jc w:val="left"/>
        <w:rPr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UwODVlNzc5MGI3YzdhNDkxMmRmZTU4MjUwOTEifQ=="/>
  </w:docVars>
  <w:rsids>
    <w:rsidRoot w:val="1A6D5BAD"/>
    <w:rsid w:val="074C700C"/>
    <w:rsid w:val="08C5078D"/>
    <w:rsid w:val="0C9677D8"/>
    <w:rsid w:val="1A6D5BAD"/>
    <w:rsid w:val="249166CC"/>
    <w:rsid w:val="2810553C"/>
    <w:rsid w:val="3FF924F1"/>
    <w:rsid w:val="3FFE3ABE"/>
    <w:rsid w:val="467C660B"/>
    <w:rsid w:val="573119E9"/>
    <w:rsid w:val="5BF74BF8"/>
    <w:rsid w:val="62E30547"/>
    <w:rsid w:val="63E3602F"/>
    <w:rsid w:val="68A06802"/>
    <w:rsid w:val="6EF24A88"/>
    <w:rsid w:val="739E43C2"/>
    <w:rsid w:val="75A84141"/>
    <w:rsid w:val="763152A3"/>
    <w:rsid w:val="78092247"/>
    <w:rsid w:val="7DF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145</Characters>
  <Lines>0</Lines>
  <Paragraphs>0</Paragraphs>
  <TotalTime>12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2021-04-28T04:42:00Z</dcterms:created>
  <dc:creator>Administrator</dc:creator>
  <cp:lastModifiedBy>蒋琳-凯儿得乐</cp:lastModifiedBy>
  <dcterms:modified xsi:type="dcterms:W3CDTF">2023-04-03T08:41:10Z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964B2BD0A63444D4822C04070DCFB25E</vt:lpwstr>
  </property>
</Properties>
</file>