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44"/>
        <w:gridCol w:w="1492"/>
        <w:gridCol w:w="797"/>
        <w:gridCol w:w="1112"/>
        <w:gridCol w:w="440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0" w:hRule="atLeast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中国文字博物馆2023年公开引进人才报名登记表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7" w:hRule="atLeast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填表日期：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  <w:jc w:val="center"/>
        </w:trPr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4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二寸彩色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1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6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本科学历毕业院校</w:t>
            </w:r>
          </w:p>
        </w:tc>
        <w:tc>
          <w:tcPr>
            <w:tcW w:w="7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是否全日制普招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3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研究生学历毕业院校</w:t>
            </w:r>
          </w:p>
        </w:tc>
        <w:tc>
          <w:tcPr>
            <w:tcW w:w="7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是否全日制普招</w:t>
            </w:r>
          </w:p>
        </w:tc>
        <w:tc>
          <w:tcPr>
            <w:tcW w:w="3736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取得其他 学历情况</w:t>
            </w:r>
          </w:p>
        </w:tc>
        <w:tc>
          <w:tcPr>
            <w:tcW w:w="770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  <w:jc w:val="center"/>
        </w:trPr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8" w:hRule="atLeast"/>
          <w:jc w:val="center"/>
        </w:trPr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取得职称或资格证书名称及编号</w:t>
            </w:r>
          </w:p>
        </w:tc>
        <w:tc>
          <w:tcPr>
            <w:tcW w:w="45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工作经历起止年月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08" w:hRule="atLeast"/>
          <w:jc w:val="center"/>
        </w:trPr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得报考情形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有（  ）     无（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5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32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主要简历</w:t>
            </w:r>
          </w:p>
        </w:tc>
        <w:tc>
          <w:tcPr>
            <w:tcW w:w="7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（从上高中填起，尤其是上大学起始时间、院校、专业、学历及毕业后工作情况。填写要详细准确完整，时间上不要出现断档）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49" w:hRule="atLeast"/>
          <w:jc w:val="center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报名人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声  明</w:t>
            </w:r>
          </w:p>
        </w:tc>
        <w:tc>
          <w:tcPr>
            <w:tcW w:w="77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人郑重承诺：本人提交和填写的信息资料完整、真实、准确，经与所报岗位报考资格条件核实，确认本人符合该岗位的报名资格条件，无不得报考情形。如本人不符合报名条件进行了报名或在报名表中有隐瞒、漏填、误填，将无条件服从有关部门做出的决定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由此而产生的一切后果由本人承担。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报名人签字：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DM1NWMwNTcxMTM3N2YzY2UyYWQ0NDU2M2MxNzUifQ=="/>
  </w:docVars>
  <w:rsids>
    <w:rsidRoot w:val="00D31CDB"/>
    <w:rsid w:val="00D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2023-03-06T07:44:00Z</dcterms:created>
  <dc:creator>゛靜待、花開</dc:creator>
  <cp:lastModifiedBy>゛靜待、花開</cp:lastModifiedBy>
  <dcterms:modified xsi:type="dcterms:W3CDTF">2023-03-06T07:55:48Z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894EB2EB49A94D219673EDF0582F5D5C</vt:lpwstr>
  </property>
</Properties>
</file>