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76" w:lineRule="exact"/>
        <w:jc w:val="both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附件2：</w:t>
      </w:r>
    </w:p>
    <w:p>
      <w:pPr>
        <w:spacing w:after="0"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江西井冈山国家级自然保护区管理局</w:t>
      </w:r>
    </w:p>
    <w:p>
      <w:pPr>
        <w:spacing w:after="0"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专业森林消防队招聘消防队员考评细则</w:t>
      </w:r>
    </w:p>
    <w:p>
      <w:pPr>
        <w:spacing w:after="0" w:line="576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体能考核主要内容（100分）：</w:t>
      </w:r>
    </w:p>
    <w:p>
      <w:pPr>
        <w:spacing w:after="0" w:line="576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1.单杠引体向上（15分）</w:t>
      </w:r>
    </w:p>
    <w:p>
      <w:pPr>
        <w:spacing w:after="0" w:line="576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2.双杠臂屈伸（15分）</w:t>
      </w:r>
    </w:p>
    <w:p>
      <w:pPr>
        <w:spacing w:after="0" w:line="576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3.俯卧撑（15分）</w:t>
      </w:r>
    </w:p>
    <w:p>
      <w:pPr>
        <w:spacing w:after="0" w:line="576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4.3000米跑（40分）</w:t>
      </w:r>
    </w:p>
    <w:p>
      <w:pPr>
        <w:spacing w:after="0" w:line="576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5.100米跑（15分）</w:t>
      </w:r>
    </w:p>
    <w:tbl>
      <w:tblPr>
        <w:tblStyle w:val="3"/>
        <w:tblW w:w="95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7"/>
        <w:gridCol w:w="1051"/>
        <w:gridCol w:w="964"/>
        <w:gridCol w:w="1383"/>
        <w:gridCol w:w="1590"/>
        <w:gridCol w:w="1785"/>
        <w:gridCol w:w="19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95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仿宋" w:hAnsi="仿宋" w:eastAsia="仿宋" w:cs="楷体_GB2312"/>
                <w:b/>
                <w:color w:val="000000"/>
                <w:sz w:val="30"/>
                <w:szCs w:val="30"/>
                <w:lang w:bidi="ar"/>
              </w:rPr>
              <w:t>202</w:t>
            </w:r>
            <w:r>
              <w:rPr>
                <w:rFonts w:ascii="仿宋" w:hAnsi="仿宋" w:eastAsia="仿宋" w:cs="楷体_GB2312"/>
                <w:b/>
                <w:color w:val="000000"/>
                <w:sz w:val="30"/>
                <w:szCs w:val="30"/>
                <w:lang w:bidi="ar"/>
              </w:rPr>
              <w:t>3</w:t>
            </w:r>
            <w:r>
              <w:rPr>
                <w:rFonts w:hint="eastAsia" w:ascii="仿宋" w:hAnsi="仿宋" w:eastAsia="仿宋" w:cs="楷体_GB2312"/>
                <w:b/>
                <w:color w:val="000000"/>
                <w:sz w:val="30"/>
                <w:szCs w:val="30"/>
                <w:lang w:bidi="ar"/>
              </w:rPr>
              <w:t>年井冈山管理局专业森林消防队成绩评定标准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科目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单位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评定分数</w:t>
            </w:r>
          </w:p>
        </w:tc>
        <w:tc>
          <w:tcPr>
            <w:tcW w:w="5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标 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25岁以下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25~29岁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30~34岁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单杠引体向上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次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15（分）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10（分）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5（分）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2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双杠臂屈伸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次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15（分）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10（分）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5（分）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3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俯卧撑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次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15（分）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58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50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10（分）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48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39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5（分）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38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4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3000米跑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分、秒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40（分）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14'10”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15'10”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15'40”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30（分）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14'40”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15'40”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16'10”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20（分）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15'30”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16'30”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17'00”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5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100米跑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分、秒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15（分）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13”40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13”80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14”00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10（分）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14”20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14”60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15”00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9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rPr>
                <w:rFonts w:hint="eastAsia" w:ascii="仿宋" w:hAnsi="仿宋" w:eastAsia="仿宋" w:cs="仿宋_GB2312"/>
                <w:color w:val="000000"/>
                <w:sz w:val="30"/>
                <w:szCs w:val="3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5（分）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15”20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15”60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280" w:lineRule="exact"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lang w:bidi="ar"/>
              </w:rPr>
              <w:t>16”00</w:t>
            </w:r>
          </w:p>
        </w:tc>
      </w:tr>
    </w:tbl>
    <w:p>
      <w:pPr>
        <w:ind w:left="420"/>
      </w:pPr>
    </w:p>
    <w:tbl>
      <w:tblPr>
        <w:tblStyle w:val="3"/>
        <w:tblW w:w="9738" w:type="dxa"/>
        <w:tblInd w:w="-2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3"/>
        <w:gridCol w:w="900"/>
        <w:gridCol w:w="775"/>
        <w:gridCol w:w="2962"/>
        <w:gridCol w:w="3113"/>
        <w:gridCol w:w="11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97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30"/>
                <w:szCs w:val="30"/>
                <w:lang w:bidi="ar"/>
              </w:rPr>
              <w:t>井冈山管理局森林消防大队考核评分标准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考核内容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考核项目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分值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考核标准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评分标准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5" w:hRule="atLeast"/>
        </w:trPr>
        <w:tc>
          <w:tcPr>
            <w:tcW w:w="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基础体能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单杠引体向上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15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两手正握单杠，双手间距比肩稍宽， 呈直臂悬垂姿势。做引体动作时下颌 超过杠面，做臂悬垂动作时两臂自然 伸直。从双手握杠开始，到双手离杠 为考试结束，以连续完成的引体次数 计取成绩，作业时间不超过3分钟。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完成7个的，计分5分。完成11个，计分10分。完成15个的，计基础分15分。低于10个的计零分。1.双手脱落单杠或脚触及地面时考核结束，计入 最后一个有效成绩。2.下额未过杠面的不计个 数。3.下落时手臂未放垂直的不计个数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全体参加， 着体能服， 逐个施考。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5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双杠臂屈伸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15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双手撑于身体两侧，完成时身体前倾，下放时能在侧面偏后的位置形成大小臂90度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完成10个的，计分5分。完成14个的，计分10分。完成17个的，计分15分。低于12个的计零分。1.双手脱落双杠或脚触及地面时考核结束，计入最后一个有效成绩。2.双手曲臂时弯曲小于50%不计个。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全体参加， 着体能服， 逐个施考。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俯卧撑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15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</w:t>
            </w:r>
            <w:r>
              <w:rPr>
                <w:rStyle w:val="5"/>
                <w:rFonts w:hint="default" w:ascii="仿宋_GB2312" w:hAnsi="仿宋_GB2312" w:eastAsia="仿宋_GB2312" w:cs="仿宋_GB2312"/>
                <w:sz w:val="30"/>
                <w:szCs w:val="30"/>
                <w:lang w:bidi="ar"/>
              </w:rPr>
              <w:t>、挺胸收腹，躯干与腿部保持一条直线</w:t>
            </w:r>
            <w:r>
              <w:rPr>
                <w:rStyle w:val="6"/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2</w:t>
            </w:r>
            <w:r>
              <w:rPr>
                <w:rStyle w:val="5"/>
                <w:rFonts w:hint="default" w:ascii="仿宋_GB2312" w:hAnsi="仿宋_GB2312" w:eastAsia="仿宋_GB2312" w:cs="仿宋_GB2312"/>
                <w:sz w:val="30"/>
                <w:szCs w:val="30"/>
                <w:lang w:bidi="ar"/>
              </w:rPr>
              <w:t>、手臂自然伸直垂直于地面</w:t>
            </w:r>
            <w:r>
              <w:rPr>
                <w:rStyle w:val="6"/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3</w:t>
            </w:r>
            <w:r>
              <w:rPr>
                <w:rStyle w:val="5"/>
                <w:rFonts w:hint="default" w:ascii="仿宋_GB2312" w:hAnsi="仿宋_GB2312" w:eastAsia="仿宋_GB2312" w:cs="仿宋_GB2312"/>
                <w:sz w:val="30"/>
                <w:szCs w:val="30"/>
                <w:lang w:bidi="ar"/>
              </w:rPr>
              <w:t>、双手与肩同宽，始终保持腰背挺直，控制肘部紧贴身体两侧</w:t>
            </w:r>
            <w:r>
              <w:rPr>
                <w:rStyle w:val="6"/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4.</w:t>
            </w:r>
            <w:r>
              <w:rPr>
                <w:rStyle w:val="5"/>
                <w:rFonts w:hint="default" w:ascii="仿宋_GB2312" w:hAnsi="仿宋_GB2312" w:eastAsia="仿宋_GB2312" w:cs="仿宋_GB2312"/>
                <w:sz w:val="30"/>
                <w:szCs w:val="30"/>
                <w:lang w:bidi="ar"/>
              </w:rPr>
              <w:t>向下弯曲时小臂曲</w:t>
            </w:r>
            <w:r>
              <w:rPr>
                <w:rStyle w:val="6"/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90</w:t>
            </w:r>
            <w:r>
              <w:rPr>
                <w:rStyle w:val="5"/>
                <w:rFonts w:hint="default" w:ascii="仿宋_GB2312" w:hAnsi="仿宋_GB2312" w:eastAsia="仿宋_GB2312" w:cs="仿宋_GB2312"/>
                <w:sz w:val="30"/>
                <w:szCs w:val="30"/>
                <w:lang w:bidi="ar"/>
              </w:rPr>
              <w:t>度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2分完成的38个，计分5分。2分完成的48个，计分10分。2分完成的58个，计分15分。</w:t>
            </w:r>
          </w:p>
          <w:p>
            <w:pPr>
              <w:spacing w:after="0"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2分钟内未完成38个，计0分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全体参加， 着体能服， 逐个施考。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3000米跑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40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3000米徒跑，从队员听到信号开始 起跑并计时，按要求跑完3000米所用 的时间为其考核成绩，成绩精确到（小数点后两位四舍五入）。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15分30秒完成的计分20分。14分40秒完成的计分30分。14分10秒完成的计分40分。15分30秒未完成的计分0分。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全体参加， 着体能服， 逐个施考。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5" w:hRule="atLeast"/>
        </w:trPr>
        <w:tc>
          <w:tcPr>
            <w:tcW w:w="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100米跑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15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100米跑，从队员听到信号开始 起跑并计时，按要求跑完100米所用 的时间为其考核成绩，成绩精确到（小数点后两位）。</w:t>
            </w:r>
          </w:p>
        </w:tc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15秒20完成的计分5分。</w:t>
            </w:r>
          </w:p>
          <w:p>
            <w:pPr>
              <w:spacing w:after="0"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14秒20完成的计分10分。</w:t>
            </w:r>
          </w:p>
          <w:p>
            <w:pPr>
              <w:spacing w:after="0"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13秒40完成的计分15分。</w:t>
            </w:r>
          </w:p>
          <w:p>
            <w:pPr>
              <w:spacing w:after="0" w:line="32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15秒20未完成的计分0分。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spacing w:after="0"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全体参加， 着体能服， 逐个施考。</w:t>
            </w:r>
          </w:p>
        </w:tc>
      </w:tr>
    </w:tbl>
    <w:p>
      <w:pPr>
        <w:spacing w:after="0"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sectPr>
          <w:pgSz w:w="11906" w:h="16838"/>
          <w:pgMar w:top="2098" w:right="1474" w:bottom="1984" w:left="1587" w:header="851" w:footer="1417" w:gutter="0"/>
          <w:cols w:space="720" w:num="1"/>
          <w:docGrid w:type="linesAndChars" w:linePitch="579" w:charSpace="-842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424D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51"/>
    <w:qFormat/>
    <w:uiPriority w:val="0"/>
    <w:rPr>
      <w:rFonts w:hint="default" w:ascii="Tahoma" w:hAnsi="Tahoma" w:eastAsia="Tahoma" w:cs="Tahoma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2023-03-01T03:28:50Z</dcterms:created>
  <dc:creator>Administrator</dc:creator>
  <cp:lastModifiedBy>Administrator</cp:lastModifiedBy>
  <dcterms:modified xsi:type="dcterms:W3CDTF">2023-03-01T03:29:44Z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121B65A686BB4B1CB505F70E25BF67B4</vt:lpwstr>
  </property>
</Properties>
</file>