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73"/>
        <w:tblOverlap w:val="never"/>
        <w:tblW w:w="9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2427"/>
        <w:gridCol w:w="645"/>
        <w:gridCol w:w="378"/>
        <w:gridCol w:w="717"/>
        <w:gridCol w:w="105"/>
        <w:gridCol w:w="360"/>
        <w:gridCol w:w="660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11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left"/>
              <w:textAlignment w:val="center"/>
              <w:rPr>
                <w:rStyle w:val="5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凤冈凤逸人力资源服务有限公司2023年2月公开招聘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性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别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贴1寸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民族</w:t>
            </w:r>
          </w:p>
        </w:tc>
        <w:tc>
          <w:tcPr>
            <w:tcW w:w="18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人才引进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序号及名称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2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rPr>
                <w:rFonts w:hint="eastAsia" w:eastAsia="宋体"/>
                <w:sz w:val="20"/>
                <w:szCs w:val="20"/>
                <w:lang w:eastAsia="zh-CN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家庭详细住址</w:t>
            </w:r>
          </w:p>
        </w:tc>
        <w:tc>
          <w:tcPr>
            <w:tcW w:w="7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联系电话（一）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联系电话（二）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是否满足该职位要求的其他报考条件</w:t>
            </w:r>
          </w:p>
        </w:tc>
        <w:tc>
          <w:tcPr>
            <w:tcW w:w="49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主要简历（从大学开始填写）</w:t>
            </w:r>
          </w:p>
        </w:tc>
        <w:tc>
          <w:tcPr>
            <w:tcW w:w="7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top"/>
              <w:rPr>
                <w:rStyle w:val="6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top"/>
              <w:rPr>
                <w:rStyle w:val="6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top"/>
              <w:rPr>
                <w:rStyle w:val="6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both"/>
              <w:textAlignment w:val="top"/>
              <w:rPr>
                <w:rStyle w:val="6"/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2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top"/>
              <w:rPr>
                <w:rStyle w:val="6"/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top"/>
              <w:rPr>
                <w:rStyle w:val="6"/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 w:bidi="ar"/>
              </w:rPr>
              <w:t>注：相邻两段学习或工作经历时间须连续。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报名信息确认</w:t>
            </w:r>
          </w:p>
        </w:tc>
        <w:tc>
          <w:tcPr>
            <w:tcW w:w="7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="40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以上填写信息均为本人真实情况，如有虚假、遗漏、错误、模糊，责任自负。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="40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="40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应聘人员签名：　            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代报人员签名：　　　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="40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　　　　　　　　　　　　    年　　 月　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审核人：　　　　 　    年　   月  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2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贴1寸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标准照片</w:t>
            </w:r>
          </w:p>
        </w:tc>
        <w:tc>
          <w:tcPr>
            <w:tcW w:w="7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贴1寸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标准照片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注：1.报考单位名称、职位名称、职位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序号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完全按照《职位表》填写；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 w:firstLineChars="200"/>
        <w:jc w:val="left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2.照片必须是手贴在相应位置；</w:t>
      </w:r>
    </w:p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3.通过资格审查的应聘人员，须将报名资料交工作人员；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AxMTY3NzJkNjcxOTRhMDAwYTU1YjQ0ZmExMjgifQ=="/>
  </w:docVars>
  <w:rsids>
    <w:rsidRoot w:val="2E6E043E"/>
    <w:rsid w:val="2E6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 w:cs="仿宋_GB2312"/>
      <w:sz w:val="32"/>
      <w:szCs w:val="32"/>
      <w:lang w:val="zh-CN" w:eastAsia="zh-CN" w:bidi="zh-CN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2023-02-13T06:51:00Z</dcterms:created>
  <dc:creator>Administrator</dc:creator>
  <cp:lastModifiedBy>Administrator</cp:lastModifiedBy>
  <dcterms:modified xsi:type="dcterms:W3CDTF">2023-02-13T06:52:28Z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F0F894F66BA34E71A293FEE5C9588A3C</vt:lpwstr>
  </property>
</Properties>
</file>