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东台市消防救援大队公开招聘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工作人员的公告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为加强应急救援力量建设，切实提高我市火灾防控和应急救援能力，扩充消防救援人员队伍。经研究，现面向社会公开招聘政府专职消防员，现将有关事项公告如下：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一、招聘岗位及人数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01岗位：政府专职消防站战斗员74名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02岗位：政府专职消防站驾驶员15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二、资格条件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1、具有中华人民共和国国籍的公民，遵守国家宪法和法律，具有良好的道德情操和心理素质、纪律观念较强，能够保守工作秘密。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2、自愿从事灭火救援工作，具有忠诚、奉献、吃苦耐劳的精神，服从组织分配。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3、身体健康，无精神疾病史，无遗传、慢性或传染性等疾病，无纹身及影响面容、外观、功能的瘢痕，身体外观正常，符合《应征公民体格检查标准》。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4、遵纪守法，无违法犯罪记录，政治审查合格。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5、有下列情形之一的，不予聘用：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①受过刑事处罚，或者治安管理处罚的；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②有较为严重的个人不良信用记录的；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③曾有拒服兵役、受过部队处分的；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④曾在国家机关、事业单位工作、其它政府专职消防救援站，被开除或辞退的；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⑤有犯罪嫌疑或违法劣迹尚未查清的；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⑥其他不宜从事消防救援工作的。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三、岗位资格条件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01战斗员岗位：限男性，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年龄18周岁以上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周岁以下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（截止日期2023年1月31日）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，高中及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以上学历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身体条件符合《消防员职业健康标准》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02驾驶员岗位：限男性，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年龄18周岁以上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周岁以下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（截止日期2023年1月31日）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，高中及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以上学历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，须持有B2或A1、A2有效驾驶证，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身体条件符合《消防员职业健康标准》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四、加分及放宽条件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1、持有无人机操作证书、绳索、水域救援等专业证书者及艺术特长者年龄放宽3岁；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2、具有篮球、足球、羽毛球、乒乓球、田径资格证书的运动员、教练员年龄放宽3岁；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面试加分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:持有1、2条件证书的加3分；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退役军人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加3分；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退出国家综合性消防救援队伍消防员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加5分。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五、工作及待遇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（一）工作时间和地点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招聘人员须填报意向的岗位，通过岗前培训考核后，统一分配至东台市各政府专职消防站工作。实行不定时工作制，工作时执行24小时驻勤制，平均每月休息8天，遇有重大消防安全保卫或不可抗因素影响，事后适时安排补休，试用期2个月，期间每月假期4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（二）相关待遇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对公示无异议的拟聘用对象，签订劳动合同，试用期为2个月，试用期满经用人单位考核不合格者，终止劳动关系。按照10万元/年标准保障（包括工资、福利、保险、绩效等），具体按照实际岗位工资发放。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六、报考程序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（一）报名方式：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现场报名、网络报名。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（二）报名时间：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2023年1月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19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日至2023年2月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日（上午8：30-11：30，下午14：30-18：00）。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（三）报名地点：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东台市绿源路消防救援站；联系人：赵传华；联系电话：13914678938；网络报名邮箱444632767@qq.com。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（四）报名需提交材料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①交本人近期一寸免冠正面彩照3张；②填写《东台市政府专职消防站招聘政府专职消防员报名表》；③身份证原件及复印件1份；④毕业证书、学位证书原件及复印件1份，其中国（境）外取得的学历学位须取得教育部中国留学服务中心的认证国（境）外学历学位认证书原件及复印件1份；⑤加分及放宽条件相关证明材料原件及复印件1份；⑥报名02驾驶员岗位的还需提供B2或A1、A2有效驾驶证原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通过报名资格审查后的考生，在规定时间参加考试，考试时间和地点详见《准考证》（《准考证》发放时间另行通知），报考者应聘期间须保持通讯畅通。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（五）报名注意事项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报名者只能选择一个岗位报名，如实提供报名材料，凡弄虚作假的，一经查实，即取消报名资格。报考人员须保持通讯畅通，如提供的联系方式无法联系，相关后果由考生负责。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七、招聘程序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01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岗位（政府专职消防站战斗员）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（一）体能测试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1、报名资格审核通过人员，参加体能测试。体能测试具体要求标准详见附件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：《东台市消防救援大队公开招聘工作人员体能测试要求标准》。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2、体能测试成绩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总分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为100分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，合格分数为60分，体能测试成绩不合格者不予进入面试环节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3、报考人员应携带本人身份证和体能测试准考证。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4、体能测试时间、地点另行通知。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二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）面试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1、面试采取结构化面试方式，主要测试履行岗位职责所需的业务能力和综合素质，面试总分为100分，面试合格分数线为60分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，面试不合格者不予录用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、考生应携带本人身份证、面试通知单。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、面试时间、地点、方式另行通知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）总成绩计算方式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总成绩=体能测试成绩×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+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面试成绩×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总成绩合格分数线为60分，不合格者不予录用。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02驾驶员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政府专职消防站驾驶员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（一）体能测试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1、报名资格审核通过人员，参加体能测试。体能测试具体要求标准详见附件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：《东台市消防救援大队公开招聘工作人员体能测试要求标准》。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2、体能测试成绩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总分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为100分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，合格分数为60分，体能测试成绩不合格者不予进入技能测试环节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3、报考人员应携带本人身份证和体能测试准考证。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4、体能测试时间、地点另行通知。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（二）技能测试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1、体能测试合格人员，参加技能测试。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体能测试具体要求标准详见附件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：《东台市消防救援大队公开招聘工作人员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技能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测试要求标准》。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技能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测试成绩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总分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为100分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，合格分数为60分，技能测试成绩不合格者不予进入面试环节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、考生应携带本人身份证、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技能测试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通知单。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技能测试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时间、地点、方式另行通知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）面试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1、面试采取结构化面试方式，主要测试履行岗位职责所需的业务能力和综合素质，面试总分为100分，面试合格分数线为60分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，面试不合格者不予录用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、考生应携带本人身份证、面试通知单。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、面试时间、地点、方式另行通知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四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）总成绩计算方式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总成绩=体能测试成绩×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+技能测试成绩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+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面试成绩×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总成绩合格分数线为60分，不合格者不予录用。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八、聘用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（一）体检。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根据招聘岗位从总成绩合格人员中按高分到低分确定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体检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。因自动放弃等原因造成体检人员空缺时，在报考同岗位人员中，按总成绩从高分到低分依次递补。体检项目和标准，参照《应征公民体格检查标准》执行，体检费用由应聘人员承担。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（二）考察。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体检合格人员进行考察。因考察不合格等原因出现招聘岗位空缺时依次递补（递补方法同体检环节）。考察主要针对应聘者本人在有无违法乱纪等方面的审查，受考察者需提供当地公安机关出具的无犯罪记录证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（三）公示。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体检和考察结果，确定拟聘用人员名单，在东台政府网公示，公示时间不少于7个工作日。对公示过程中收到问题反映，经查实确属不符合聘用条件的，取消聘用资格，在符合录用的同岗位人员中，按照总成绩从高分到低分依次递补并补公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（四）签订劳动合同。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对公示无异议的拟聘用对象签订劳动合同。试用期为2个月，试用期满经用人单位考核不合格者，终止劳动关系。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九、招聘咨询电话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东台市消防救援大队负责此次招聘政策咨询。咨询电话：0515-69988115。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十、招聘工作监督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招聘工作坚持民主、公开、竞争、择优的原则，全过程接受纪检监察部门和社会的监督，监督电话：0515-60609006。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东台市消防救援大队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2023年1月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bCs/>
          <w:kern w:val="36"/>
          <w:sz w:val="32"/>
          <w:szCs w:val="32"/>
        </w:rPr>
        <w:t>东台市消防救援大队公开招聘工作人员报名表</w:t>
      </w:r>
    </w:p>
    <w:tbl>
      <w:tblPr>
        <w:tblStyle w:val="6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岗位序号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本人成份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身高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w w:val="90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宗教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证件类型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证件号码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特长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奖 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 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 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 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社 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关 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06" w:h="16838"/>
          <w:pgMar w:top="1701" w:right="1531" w:bottom="1701" w:left="1531" w:header="851" w:footer="992" w:gutter="0"/>
          <w:paperSrc/>
          <w:pgNumType w:fmt="numberInDash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36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Cs/>
          <w:kern w:val="36"/>
          <w:sz w:val="32"/>
          <w:szCs w:val="32"/>
        </w:rPr>
        <w:t>东台市消防救援大队公开招聘工作人员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36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Cs/>
          <w:kern w:val="36"/>
          <w:sz w:val="32"/>
          <w:szCs w:val="32"/>
        </w:rPr>
        <w:t>体能测试要求标准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一、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3000米跑（占体能测试成绩的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4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0%）：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场地器材：在400米标准田径场跑道上标出弧形起跑线和终点线，在起跑线后3米处标出集合线。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预设器材：码表若干块。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操作程序：考核人员在集合线上站好，听到“各就位”的口令，考核人员至起点线处做好起跑准备；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听到“开始”信号，考核人员沿跑道逆时针方向向前跑进。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操作要求：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1.考核人员在跑进中不得离开跑道；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2.考核人员在跑进中不得以推、拉、挡等形式妨碍他人考试；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3.发出“开始”信号前，考核人员身体任何部位不得触及或越过起跑线，有考核人员抢跑须召回重跑；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4.起跑后不分跑道，但不得踏出规定的跑道线外，同时遵循右侧超越的田径规则。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成绩评定：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得分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100分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90分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80分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70分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60分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50分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40分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30分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20分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13′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0″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0″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14′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0″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0″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15′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0″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″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16′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0″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0″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17′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0″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0″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评判细则：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1.考生在奔跑中离开规定跑道的，不合格；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2.考生挤、撞、推、拉、挡等形式妨碍他人跑进的，不合格；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二、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100米跑（占体能测试成绩的30%）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场地器材：在训练场上设置100米长的直线跑道，在跑到两端线标出起点线A和终点线B。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操作程序：考核人员在直线跑道一侧列队。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听到“预备”后，考核人员从A线外做好起跑准备。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听到“开始”的口令后，考核人员从A线外起跑，最后冲出B线。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听到“入列”口令，考核人员跑步入列。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操作要求：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1.发出“开始”的口令前，考核人员不得越过或触碰起跑线。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2.冲出B线，必须身体整体越线。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成绩评定：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得分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100分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90分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80分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70分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60分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50分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40分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30分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20分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13″00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13″50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14″00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14″50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15″00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15″50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16″00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16″50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17″00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5"/>
                <w:szCs w:val="15"/>
              </w:rPr>
              <w:t>17″50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1.计时从发令“开始”起至考生结束操作，停止记时。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2.达不到最低分值的，作不合格处理。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评判细则：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1.在操作过程中，抢跑的，不计成绩。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2.在操作过程中，未按操作要求操作的，不计成绩。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三、三分钟俯卧撑（占体能测试成绩的30%）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操作程序：考核人员在集合线上站好，听到“各就位”的口令，考核人员至考核线处匐地做好准备；听到“开始”信号，裁判员进行计时，考核人员进行俯卧撑考核。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操作要求：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1.考核人员在考核中不得站立休息；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2.考核人员在考核中不得以推、拉、挡等形式妨碍他人考试；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3.发出“开始”信号前，考核人员大臂和小臂曲臂必须不小于90度且身体躯干任意处不得触地；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4.当听到裁判员发出“结束”口令时应结束该项考试。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成绩评定：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得分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100分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90分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80分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70分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60分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50分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40分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30分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20分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36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Cs/>
          <w:kern w:val="36"/>
          <w:sz w:val="32"/>
          <w:szCs w:val="32"/>
        </w:rPr>
        <w:t>东台市消防救援大队公开招聘工作人员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36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Cs/>
          <w:kern w:val="36"/>
          <w:sz w:val="32"/>
          <w:szCs w:val="32"/>
        </w:rPr>
        <w:t>技能</w:t>
      </w:r>
      <w:r>
        <w:rPr>
          <w:rFonts w:hint="default" w:ascii="Times New Roman" w:hAnsi="Times New Roman" w:eastAsia="方正小标宋_GBK" w:cs="Times New Roman"/>
          <w:bCs/>
          <w:kern w:val="36"/>
          <w:sz w:val="32"/>
          <w:szCs w:val="32"/>
        </w:rPr>
        <w:t>测试要求标准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一、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倒车入库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（占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技能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测试成绩的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7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0%）：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考核内容：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、在设有考试桩位、标线的场地内，按照规定的行使线路完成驾驶机动车的情况；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、对车辆后视镜（左、右）的使用能力；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、对车辆前、后、左、右空间位置的判断能力。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使驾驶员掌握汽车的侧方移位和倒车入库要领，培养驾驶员对车体的空间感觉。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场地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设置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：尺寸：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．桩长：为2倍车长。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．桩宽：大型车为车宽加70CM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．路宽：为车长1.5倍。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-2062480</wp:posOffset>
            </wp:positionV>
            <wp:extent cx="2853690" cy="2303145"/>
            <wp:effectExtent l="19050" t="0" r="3953" b="0"/>
            <wp:wrapSquare wrapText="bothSides"/>
            <wp:docPr id="17" name="图片 13" descr="bki-20090812041540-67993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 descr="bki-20090812041540-679931145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3547" cy="230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操作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方法：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从起点倒入乙库停止，再二进二退移位到甲库停正，前进穿过乙库到路上，倒车进入甲库停正。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评判细则：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1.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考核中车轮压线的，每次扣5分。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考核中车体出线的，每次扣10分。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3.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考核中车辆未按要求正确停入规定车库不计分。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二、直角转弯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（占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技能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测试成绩的30%）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考核内容：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主要考量驾驶员对车辆的操控能力，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驾驶员要正确操纵转向、准确判断车辆内、外轮差，顺利通过直角弯。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场地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设置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：路长：≥1.5倍车长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路宽：小型车辆为轴距加lm，半挂牵引车为牵引车轴距加3m，其他车辆为轴距加50cm。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操作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方法：用低速按规定的行驶路线，不停车地一次90度急转弯通过直角。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评判细则：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1.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考核中车轮触压突出点A的，不计分。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考核中车轮压线的，每次扣10分。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3.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考核中借助倒车的，每次扣10分。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sectPr>
      <w:pgSz w:w="11906" w:h="16838"/>
      <w:pgMar w:top="1418" w:right="1531" w:bottom="1418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t>- 1 -</w: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5ZGQ5ZWQ1MmJhMGZkNmYwMjg3MjM4MGI4MGE3YjQifQ=="/>
  </w:docVars>
  <w:rsids>
    <w:rsidRoot w:val="0094405D"/>
    <w:rsid w:val="00007A61"/>
    <w:rsid w:val="00051C23"/>
    <w:rsid w:val="00063651"/>
    <w:rsid w:val="00092082"/>
    <w:rsid w:val="000B5858"/>
    <w:rsid w:val="000B7BA2"/>
    <w:rsid w:val="000C7FF3"/>
    <w:rsid w:val="00102CBA"/>
    <w:rsid w:val="00145875"/>
    <w:rsid w:val="001527C1"/>
    <w:rsid w:val="0015569C"/>
    <w:rsid w:val="0016160F"/>
    <w:rsid w:val="002273FF"/>
    <w:rsid w:val="00243C98"/>
    <w:rsid w:val="00245B08"/>
    <w:rsid w:val="002858B1"/>
    <w:rsid w:val="002B51F7"/>
    <w:rsid w:val="002C68D7"/>
    <w:rsid w:val="002F0B82"/>
    <w:rsid w:val="002F60B3"/>
    <w:rsid w:val="00302502"/>
    <w:rsid w:val="003406F5"/>
    <w:rsid w:val="0034614E"/>
    <w:rsid w:val="00353B83"/>
    <w:rsid w:val="003555F8"/>
    <w:rsid w:val="00397CCA"/>
    <w:rsid w:val="003A3D51"/>
    <w:rsid w:val="004204CE"/>
    <w:rsid w:val="004839DE"/>
    <w:rsid w:val="004864DA"/>
    <w:rsid w:val="004B5581"/>
    <w:rsid w:val="004C2C6D"/>
    <w:rsid w:val="004C6D7A"/>
    <w:rsid w:val="004E0D54"/>
    <w:rsid w:val="004E27B2"/>
    <w:rsid w:val="00560256"/>
    <w:rsid w:val="00562AB6"/>
    <w:rsid w:val="005760D8"/>
    <w:rsid w:val="00585703"/>
    <w:rsid w:val="005901B6"/>
    <w:rsid w:val="005918D4"/>
    <w:rsid w:val="00696AAD"/>
    <w:rsid w:val="006B40C1"/>
    <w:rsid w:val="006B6EF1"/>
    <w:rsid w:val="006C1F1A"/>
    <w:rsid w:val="00891C4F"/>
    <w:rsid w:val="00892B99"/>
    <w:rsid w:val="00896290"/>
    <w:rsid w:val="008B7070"/>
    <w:rsid w:val="008D2B79"/>
    <w:rsid w:val="008F430B"/>
    <w:rsid w:val="008F5D86"/>
    <w:rsid w:val="009159BC"/>
    <w:rsid w:val="0093299D"/>
    <w:rsid w:val="0094405D"/>
    <w:rsid w:val="009862EA"/>
    <w:rsid w:val="009A4EE5"/>
    <w:rsid w:val="009B5936"/>
    <w:rsid w:val="00A20F09"/>
    <w:rsid w:val="00A757CE"/>
    <w:rsid w:val="00A9421E"/>
    <w:rsid w:val="00AE4CC4"/>
    <w:rsid w:val="00AE5989"/>
    <w:rsid w:val="00B94727"/>
    <w:rsid w:val="00B955AD"/>
    <w:rsid w:val="00BA3C62"/>
    <w:rsid w:val="00BD0370"/>
    <w:rsid w:val="00C10218"/>
    <w:rsid w:val="00C234DB"/>
    <w:rsid w:val="00C3172F"/>
    <w:rsid w:val="00C566DB"/>
    <w:rsid w:val="00C74E27"/>
    <w:rsid w:val="00C8372F"/>
    <w:rsid w:val="00CA6DFE"/>
    <w:rsid w:val="00CD4930"/>
    <w:rsid w:val="00CF6B54"/>
    <w:rsid w:val="00D24317"/>
    <w:rsid w:val="00D338E2"/>
    <w:rsid w:val="00D412D0"/>
    <w:rsid w:val="00D71D1B"/>
    <w:rsid w:val="00DB2C52"/>
    <w:rsid w:val="00DB52E6"/>
    <w:rsid w:val="00DC35B8"/>
    <w:rsid w:val="00DC6F54"/>
    <w:rsid w:val="00E24DFB"/>
    <w:rsid w:val="00E34203"/>
    <w:rsid w:val="00E36A6A"/>
    <w:rsid w:val="00E53857"/>
    <w:rsid w:val="00E66313"/>
    <w:rsid w:val="00E87F44"/>
    <w:rsid w:val="00EC2E27"/>
    <w:rsid w:val="00ED0E75"/>
    <w:rsid w:val="00EF40CF"/>
    <w:rsid w:val="00F21FAA"/>
    <w:rsid w:val="00F367C0"/>
    <w:rsid w:val="00F71176"/>
    <w:rsid w:val="00F76B62"/>
    <w:rsid w:val="00F97D87"/>
    <w:rsid w:val="00FC7BB8"/>
    <w:rsid w:val="031D0E6A"/>
    <w:rsid w:val="06DE0942"/>
    <w:rsid w:val="093C394F"/>
    <w:rsid w:val="0CF958FF"/>
    <w:rsid w:val="0EE232C4"/>
    <w:rsid w:val="10BC7123"/>
    <w:rsid w:val="11AB1672"/>
    <w:rsid w:val="1DF0665E"/>
    <w:rsid w:val="1EDF295B"/>
    <w:rsid w:val="215D4179"/>
    <w:rsid w:val="21E94071"/>
    <w:rsid w:val="227D15BA"/>
    <w:rsid w:val="236C49D9"/>
    <w:rsid w:val="241C01AD"/>
    <w:rsid w:val="28F92449"/>
    <w:rsid w:val="2A9C7087"/>
    <w:rsid w:val="2F8D49DF"/>
    <w:rsid w:val="33410CC2"/>
    <w:rsid w:val="34D477B1"/>
    <w:rsid w:val="36F67E78"/>
    <w:rsid w:val="38083684"/>
    <w:rsid w:val="3C593FF1"/>
    <w:rsid w:val="3DE90CA8"/>
    <w:rsid w:val="3E576F63"/>
    <w:rsid w:val="3E6D0C57"/>
    <w:rsid w:val="403F72A5"/>
    <w:rsid w:val="41F93484"/>
    <w:rsid w:val="483E6094"/>
    <w:rsid w:val="4A30742E"/>
    <w:rsid w:val="4BDD09C7"/>
    <w:rsid w:val="4E087E21"/>
    <w:rsid w:val="5D79399F"/>
    <w:rsid w:val="6C0C1E82"/>
    <w:rsid w:val="73B70925"/>
    <w:rsid w:val="754C32EF"/>
    <w:rsid w:val="769000ED"/>
    <w:rsid w:val="76D45F68"/>
    <w:rsid w:val="7F71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isrxop33r7"/>
    <w:basedOn w:val="8"/>
    <w:qFormat/>
    <w:uiPriority w:val="0"/>
  </w:style>
  <w:style w:type="character" w:customStyle="1" w:styleId="12">
    <w:name w:val="ov728r6b"/>
    <w:basedOn w:val="8"/>
    <w:qFormat/>
    <w:uiPriority w:val="0"/>
  </w:style>
  <w:style w:type="character" w:customStyle="1" w:styleId="13">
    <w:name w:val="s6ef6f"/>
    <w:basedOn w:val="8"/>
    <w:qFormat/>
    <w:uiPriority w:val="0"/>
  </w:style>
  <w:style w:type="character" w:customStyle="1" w:styleId="14">
    <w:name w:val="e46456u89xd"/>
    <w:basedOn w:val="8"/>
    <w:qFormat/>
    <w:uiPriority w:val="0"/>
  </w:style>
  <w:style w:type="character" w:customStyle="1" w:styleId="15">
    <w:name w:val="wfikym2"/>
    <w:basedOn w:val="8"/>
    <w:qFormat/>
    <w:uiPriority w:val="0"/>
  </w:style>
  <w:style w:type="character" w:customStyle="1" w:styleId="16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r5s23w4gw0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DTHD</Company>
  <Pages>11</Pages>
  <Words>4382</Words>
  <Characters>4660</Characters>
  <Lines>35</Lines>
  <Paragraphs>9</Paragraphs>
  <TotalTime>517</TotalTime>
  <ScaleCrop>false</ScaleCrop>
  <LinksUpToDate>false</LinksUpToDate>
  <CharactersWithSpaces>4714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2022-12-07T08:41:00Z</dcterms:created>
  <dc:creator>HP</dc:creator>
  <cp:lastModifiedBy>都是夜归人</cp:lastModifiedBy>
  <cp:lastPrinted>2023-01-19T03:15:19Z</cp:lastPrinted>
  <dcterms:modified xsi:type="dcterms:W3CDTF">2023-01-19T03:18:19Z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059C7A6458CE4EB9BA4B4B465D3F19E7</vt:lpwstr>
  </property>
</Properties>
</file>