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本单位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性别：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，籍贯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身份证号码：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，于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月至   年   月，在我单位从事              工作，经研究，同意其报考202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市直卫健系统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急需紧缺人才引进招聘考试。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市直卫健系统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急需紧缺人才引进资格审查时使用）。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bookmarkStart w:id="0" w:name="_GoBack"/>
      <w:bookmarkEnd w:id="0"/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33B4"/>
    <w:rsid w:val="124A33B4"/>
    <w:rsid w:val="79FF395C"/>
    <w:rsid w:val="BFFE4F29"/>
    <w:rsid w:val="CBEC21FE"/>
    <w:rsid w:val="DF6FD2CC"/>
    <w:rsid w:val="FBEF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2021-04-15T18:45:00Z</dcterms:created>
  <dc:creator>再怎么说我也是个夕阳武士</dc:creator>
  <cp:lastModifiedBy>kylin</cp:lastModifiedBy>
  <dcterms:modified xsi:type="dcterms:W3CDTF">2022-04-29T16:05:56Z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