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0"/>
          <w:szCs w:val="30"/>
        </w:rPr>
        <w:t>附件2：</w:t>
      </w:r>
    </w:p>
    <w:p>
      <w:pPr>
        <w:spacing w:line="500" w:lineRule="exact"/>
        <w:jc w:val="center"/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kern w:val="0"/>
          <w:sz w:val="36"/>
          <w:szCs w:val="36"/>
        </w:rPr>
        <w:t>长沙市住房和城乡建设信息中心招聘高层次工作人员岗位表</w:t>
      </w:r>
    </w:p>
    <w:tbl>
      <w:tblPr>
        <w:tblStyle w:val="6"/>
        <w:tblW w:w="128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842"/>
        <w:gridCol w:w="1091"/>
        <w:gridCol w:w="1134"/>
        <w:gridCol w:w="1134"/>
        <w:gridCol w:w="5197"/>
        <w:gridCol w:w="1331"/>
        <w:gridCol w:w="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8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84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4"/>
              </w:rPr>
              <w:t>招聘计划</w:t>
            </w:r>
          </w:p>
        </w:tc>
        <w:tc>
          <w:tcPr>
            <w:tcW w:w="8556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4"/>
              </w:rPr>
              <w:t>岗位条件</w:t>
            </w:r>
          </w:p>
        </w:tc>
        <w:tc>
          <w:tcPr>
            <w:tcW w:w="13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4"/>
              </w:rPr>
              <w:t>笔试</w:t>
            </w: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</w:rPr>
              <w:t>面试内容</w:t>
            </w:r>
          </w:p>
        </w:tc>
        <w:tc>
          <w:tcPr>
            <w:tcW w:w="90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(</w:t>
            </w:r>
            <w:r>
              <w:rPr>
                <w:rFonts w:ascii="Times New Roman" w:hAnsi="宋体" w:cs="Times New Roman"/>
                <w:b/>
                <w:bCs/>
                <w:kern w:val="0"/>
                <w:sz w:val="24"/>
              </w:rPr>
              <w:t>学位）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</w:rPr>
              <w:t>任职要求</w:t>
            </w: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房地产高级分析师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岁以下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经济学、统计学、数学、房地产开发与管理等相关专业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1.博士研究生，经济学、统计学、数学、房地产开发与管理等相关专业；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2.具有2年以上房地产研究、分析相关工作经验，对房地产市场有较深的认识和研究；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3.具有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良好的逻辑思维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分析能力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，具有较强的调研能力和文字功底，熟悉房地产行业理论与实务，善于进行理论研究和调查分析，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高水平撰写研究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分析报告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4.在省级以上核心期刊发表过1篇以上房地产相关专业文章者优先考虑。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</w:rPr>
              <w:t>专业知识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全栈工程师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岁以下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软件工程、软件开发相关专业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1.兼具前端和后端开发能力，2年以上JAVA开发经验，2年以上前端开发经验；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2.熟悉Spring、JavaWeb、MQ、SOA和netty等主流开发框架和技术，熟悉Vue、React、Angular三大主流Web前端框架之一，有Vue开发经验者优先，有微信小程序开发经验者优先；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3.熟悉Tomcat、Nginx等web服务器的管理和调优；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4.熟悉oracle、mySql；熟悉Redis、kafka等相关技术；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5.熟悉SOA、SAAS技术、有实际实施经验者优先；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6.精通并能熟练运用设计模式；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7.对自己的代码要求严格、善于思考、能解决复杂的技术问题，能负责开发团队的代码审查，有建设、房产信息系统开发经验者优先。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华文仿宋" w:cs="Times New Roman"/>
                <w:kern w:val="0"/>
                <w:sz w:val="24"/>
                <w:highlight w:val="yellow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</w:rPr>
              <w:t>专业知识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媒体运营营销负责人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岁以下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新闻、网络新媒体、市场营销等相关专业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1. 2年以上媒体营销推广、运营相关工作经验；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2.形象气质佳，擅长媒体策划、推广营销，有纸刊营销运营经验者优先。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</w:rPr>
              <w:t>专业知识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="150" w:afterAutospacing="0" w:line="500" w:lineRule="exact"/>
        <w:jc w:val="both"/>
        <w:rPr>
          <w:rFonts w:ascii="宋体" w:hAnsi="宋体" w:eastAsia="宋体" w:cs="宋体"/>
          <w:color w:val="000000"/>
          <w:spacing w:val="15"/>
          <w:sz w:val="28"/>
          <w:szCs w:val="28"/>
          <w:shd w:val="clear" w:color="auto" w:fill="FFFFFF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701528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2"/>
    <w:uiPriority w:val="0"/>
    <w:rPr>
      <w:rFonts w:ascii="Calibri" w:hAnsi="Calibri" w:eastAsia="宋体" w:cs="宋体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2269</Words>
  <Characters>2552</Characters>
  <Paragraphs>240</Paragraphs>
  <TotalTime>28</TotalTime>
  <ScaleCrop>false</ScaleCrop>
  <LinksUpToDate>false</LinksUpToDate>
  <CharactersWithSpaces>2685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2022-12-15T07:28:00Z</dcterms:created>
  <dc:creator>Administrator</dc:creator>
  <cp:lastModifiedBy>L ` X</cp:lastModifiedBy>
  <cp:lastPrinted>2022-12-28T03:17:00Z</cp:lastPrinted>
  <dcterms:modified xsi:type="dcterms:W3CDTF">2022-12-28T05:38:12Z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4200FB782C9846E286D0AB6AF32E0A2E</vt:lpwstr>
  </property>
</Properties>
</file>