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线上面试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甘肃省酒泉市玉门市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（第三批）引进急需紧缺人才线上面试考核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我已认真且仔细阅读《酒泉市玉门市2022年（第三批）引进急需紧缺人才线上面试考核公告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线上面试考场规则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等材料和相关要求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清楚并理解各项内容，在此我郑重承诺：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本人所提供的个人信息、证明材料、证件等相关材料真实、准确，并充分了解本次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线上面试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的要求，自觉遵守本次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的相关纪律，诚实守信，认真履行考生义务。如在考试过程中存在弄虚作假、违反考试纪律及因为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设备或网络环境问题等自身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原因导致的无法正常参加考试或考试无法正常进行，本人自愿承担相应责任。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left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3" w:firstLineChars="200"/>
        <w:jc w:val="left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</w:rPr>
        <w:t>本人已详细阅读并同意签订此承诺书。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72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72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6"/>
          <w:szCs w:val="36"/>
          <w:lang w:val="en-US" w:eastAsia="zh-CN" w:bidi="ar-SA"/>
        </w:rPr>
        <w:t>签名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（亲手签名并按指印）</w:t>
      </w:r>
      <w:r>
        <w:rPr>
          <w:rFonts w:hint="default" w:ascii="Times New Roman" w:hAnsi="Times New Roman" w:eastAsia="仿宋_GB2312" w:cs="Times New Roman"/>
          <w:b/>
          <w:bCs/>
          <w:kern w:val="2"/>
          <w:sz w:val="36"/>
          <w:szCs w:val="36"/>
          <w:lang w:val="en-US" w:eastAsia="zh-CN" w:bidi="ar-SA"/>
        </w:rPr>
        <w:t>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5421" w:firstLineChars="15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6"/>
          <w:szCs w:val="36"/>
          <w:lang w:val="en-US" w:eastAsia="zh-CN" w:bidi="ar-SA"/>
        </w:rPr>
        <w:t>年     月     日</w:t>
      </w:r>
    </w:p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DUyMzQzYzQ5ZGEyYjE1MWE2NWU4ZjIxOTE5ZDUifQ=="/>
  </w:docVars>
  <w:rsids>
    <w:rsidRoot w:val="4D800F8E"/>
    <w:rsid w:val="41595608"/>
    <w:rsid w:val="4D80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index 8"/>
    <w:basedOn w:val="1"/>
    <w:next w:val="1"/>
    <w:qFormat/>
    <w:uiPriority w:val="0"/>
    <w:pPr>
      <w:ind w:left="1400" w:leftChars="1400"/>
    </w:pPr>
  </w:style>
  <w:style w:type="paragraph" w:styleId="7">
    <w:name w:val="caption"/>
    <w:basedOn w:val="1"/>
    <w:next w:val="1"/>
    <w:semiHidden/>
    <w:unhideWhenUsed/>
    <w:qFormat/>
    <w:uiPriority w:val="0"/>
    <w:rPr>
      <w:rFonts w:ascii="Cambria" w:hAnsi="Cambria" w:eastAsia="仿宋_GB2312" w:cs="Times New Roman"/>
      <w:sz w:val="32"/>
    </w:rPr>
  </w:style>
  <w:style w:type="paragraph" w:styleId="8">
    <w:name w:val="index 6"/>
    <w:basedOn w:val="1"/>
    <w:next w:val="1"/>
    <w:qFormat/>
    <w:uiPriority w:val="0"/>
    <w:pPr>
      <w:widowControl w:val="0"/>
      <w:spacing w:line="365" w:lineRule="atLeast"/>
      <w:ind w:left="1000" w:leftChars="1000"/>
      <w:jc w:val="both"/>
      <w:textAlignment w:val="bottom"/>
    </w:pPr>
    <w:rPr>
      <w:rFonts w:ascii="Calibri" w:hAnsi="Calibri" w:eastAsia="宋体" w:cs="Times New Roman"/>
      <w:lang w:bidi="ar-SA"/>
    </w:rPr>
  </w:style>
  <w:style w:type="paragraph" w:styleId="9">
    <w:name w:val="Body Text"/>
    <w:basedOn w:val="1"/>
    <w:next w:val="10"/>
    <w:qFormat/>
    <w:uiPriority w:val="0"/>
    <w:pPr>
      <w:spacing w:after="120" w:afterLines="0" w:afterAutospacing="0"/>
    </w:pPr>
  </w:style>
  <w:style w:type="paragraph" w:styleId="10">
    <w:name w:val="Normal (Web)"/>
    <w:basedOn w:val="1"/>
    <w:next w:val="6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仿宋_GB2312"/>
      <w:kern w:val="0"/>
      <w:sz w:val="32"/>
      <w:szCs w:val="21"/>
      <w:lang w:val="en-US" w:eastAsia="zh-CN" w:bidi="ar"/>
    </w:rPr>
  </w:style>
  <w:style w:type="paragraph" w:styleId="11">
    <w:name w:val="Body Text First Indent"/>
    <w:basedOn w:val="9"/>
    <w:next w:val="8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2022-11-23T07:34:00Z</dcterms:created>
  <dc:creator>镜花水月1378945589</dc:creator>
  <cp:lastModifiedBy>镜花水月1378945589</cp:lastModifiedBy>
  <dcterms:modified xsi:type="dcterms:W3CDTF">2022-11-23T07:35:39Z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5E23EE9BD41541DCA9C94E79372326AF</vt:lpwstr>
  </property>
</Properties>
</file>