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20" w:tblpY="399"/>
        <w:tblOverlap w:val="never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45"/>
        <w:gridCol w:w="1275"/>
        <w:gridCol w:w="479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岗位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岗位要求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运行人员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eastAsia="微软雅黑"/>
                <w:b w:val="0"/>
                <w:bCs w:val="0"/>
                <w:color w:val="333333"/>
                <w:sz w:val="24"/>
                <w:szCs w:val="24"/>
                <w:lang w:eastAsia="zh-CN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1.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50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周岁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及以下，男性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2.受教育程度：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高中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及以上学历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能适应倒班，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有相关工作经验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者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优先。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eastAsia="微软雅黑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4.其他要求：身体健康、吃苦耐劳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3500元/月，按规定缴纳社保。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化验员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eastAsia="微软雅黑"/>
                <w:b w:val="0"/>
                <w:bCs w:val="0"/>
                <w:color w:val="333333"/>
                <w:sz w:val="24"/>
                <w:szCs w:val="24"/>
                <w:lang w:eastAsia="zh-CN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1.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40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周岁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及以下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受教育程度：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高中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及以上学历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有相关工作经验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者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优先。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其他要求：身体健康、吃苦耐劳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3300元/月，按规定缴纳社保。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电工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eastAsia="微软雅黑"/>
                <w:b w:val="0"/>
                <w:bCs w:val="0"/>
                <w:color w:val="333333"/>
                <w:sz w:val="24"/>
                <w:szCs w:val="24"/>
                <w:lang w:eastAsia="zh-CN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1.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50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周岁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及以下，男性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2.受教育程度：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高中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及以上学历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/>
                <w:b w:val="0"/>
                <w:bCs w:val="0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需要有高配电工证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4.其他要求：身体健康、吃苦耐劳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4500元/月，按规定缴纳社保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机修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7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 w:eastAsia="微软雅黑"/>
                <w:b w:val="0"/>
                <w:bCs w:val="0"/>
                <w:color w:val="333333"/>
                <w:sz w:val="24"/>
                <w:szCs w:val="24"/>
                <w:lang w:eastAsia="zh-CN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1.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50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周岁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及以下，男性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2.受教育程度：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高中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及以上学历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left"/>
              <w:textAlignment w:val="auto"/>
              <w:rPr>
                <w:rFonts w:hint="default"/>
                <w:b w:val="0"/>
                <w:bCs w:val="0"/>
                <w:color w:val="333333"/>
                <w:sz w:val="24"/>
                <w:szCs w:val="24"/>
                <w:lang w:val="en-US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b w:val="0"/>
                <w:bCs w:val="0"/>
                <w:color w:val="333333"/>
                <w:sz w:val="24"/>
                <w:szCs w:val="24"/>
              </w:rPr>
              <w:t>.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会机械识图、懂机械原理。拥有钳工、电焊工技能。有电焊证优先。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 w:rightChars="0"/>
              <w:jc w:val="left"/>
              <w:textAlignment w:val="auto"/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4.其他要求：身体健康、吃苦耐劳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3800元/月，按规定缴纳社保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BBD3D"/>
    <w:multiLevelType w:val="singleLevel"/>
    <w:tmpl w:val="BEFBBD3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YzUwODVlNzc5MGI3YzdhNDkxMmRmZTU4MjUwOTEifQ=="/>
  </w:docVars>
  <w:rsids>
    <w:rsidRoot w:val="00000000"/>
    <w:rsid w:val="4E81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2022-11-17T06:52:20Z</dcterms:created>
  <dc:creator>Administrator.WIN10-112100943</dc:creator>
  <cp:lastModifiedBy>蒋琳-凯儿得乐</cp:lastModifiedBy>
  <dcterms:modified xsi:type="dcterms:W3CDTF">2022-11-17T06:52:24Z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4CE889D97EC244D6AC4AA98F4A4B0232</vt:lpwstr>
  </property>
</Properties>
</file>