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D5" w:rsidRDefault="008001D5" w:rsidP="008001D5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区人民法院审判保障服务中心</w:t>
      </w:r>
    </w:p>
    <w:p w:rsidR="002C1FB9" w:rsidRDefault="008001D5" w:rsidP="008001D5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事业人员招聘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健康申报承诺书</w:t>
      </w:r>
    </w:p>
    <w:p w:rsidR="002C1FB9" w:rsidRDefault="008001D5"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/>
          <w:sz w:val="28"/>
          <w:szCs w:val="28"/>
        </w:rPr>
        <w:t>性别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报考单位和</w:t>
      </w:r>
      <w:r>
        <w:rPr>
          <w:rFonts w:ascii="仿宋_GB2312" w:eastAsia="仿宋_GB2312" w:cs="仿宋_GB2312" w:hint="eastAsia"/>
          <w:sz w:val="28"/>
          <w:szCs w:val="28"/>
        </w:rPr>
        <w:t>岗位</w:t>
      </w:r>
      <w:r>
        <w:rPr>
          <w:rFonts w:ascii="仿宋_GB2312" w:eastAsia="仿宋_GB2312" w:cs="仿宋_GB2312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eastAsia="仿宋" w:hint="eastAsia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</w:t>
      </w:r>
    </w:p>
    <w:p w:rsidR="002C1FB9" w:rsidRDefault="008001D5"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身份证件号码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手机号码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</w:t>
      </w:r>
    </w:p>
    <w:p w:rsidR="002C1FB9" w:rsidRDefault="008001D5" w:rsidP="008001D5">
      <w:pPr>
        <w:adjustRightInd w:val="0"/>
        <w:snapToGrid w:val="0"/>
        <w:spacing w:line="40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ascii="仿宋_GB2312" w:eastAsia="仿宋_GB2312" w:cs="仿宋_GB2312" w:hint="eastAsia"/>
          <w:sz w:val="28"/>
          <w:szCs w:val="28"/>
        </w:rPr>
        <w:t>次考试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 w:rsidR="002C1FB9" w:rsidRDefault="008001D5">
      <w:pPr>
        <w:widowControl w:val="0"/>
        <w:tabs>
          <w:tab w:val="left" w:pos="142"/>
          <w:tab w:val="left" w:pos="567"/>
        </w:tabs>
        <w:adjustRightInd w:val="0"/>
        <w:snapToGrid w:val="0"/>
        <w:spacing w:line="400" w:lineRule="exact"/>
        <w:ind w:rightChars="-149" w:right="-313" w:firstLineChars="207" w:firstLine="58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一、本人自我健康监测：健康码为绿码，体温正常。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48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小时核酸检测阴性。本人接受并如实回答以下调查，所填报内容真实准确。</w:t>
      </w:r>
    </w:p>
    <w:p w:rsidR="002C1FB9" w:rsidRDefault="008001D5" w:rsidP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07" w:firstLine="5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天内，是否有境外旅居史？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天内，是否有境内中高风险区或参照中高风险管理地区旅居史？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</w:t>
      </w:r>
    </w:p>
    <w:p w:rsidR="002C1FB9" w:rsidRDefault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800" w:firstLine="7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天内，是否有</w:t>
      </w:r>
      <w:r>
        <w:rPr>
          <w:rFonts w:ascii="仿宋_GB2312" w:eastAsia="仿宋_GB2312" w:hAnsi="仿宋_GB2312" w:cs="仿宋_GB2312" w:hint="eastAsia"/>
          <w:sz w:val="28"/>
          <w:szCs w:val="28"/>
        </w:rPr>
        <w:t>市外</w:t>
      </w:r>
      <w:r>
        <w:rPr>
          <w:rFonts w:ascii="仿宋_GB2312" w:eastAsia="仿宋_GB2312" w:hAnsi="仿宋_GB2312" w:cs="仿宋_GB2312" w:hint="eastAsia"/>
          <w:sz w:val="28"/>
          <w:szCs w:val="28"/>
        </w:rPr>
        <w:t>旅居史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以上如是，请填写具体地区：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 w:hint="eastAsia"/>
          <w:sz w:val="28"/>
          <w:szCs w:val="28"/>
          <w:u w:val="single"/>
        </w:rPr>
        <w:t xml:space="preserve">           </w:t>
      </w:r>
      <w:r>
        <w:rPr>
          <w:rFonts w:eastAsia="仿宋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</w:p>
    <w:p w:rsidR="002C1FB9" w:rsidRDefault="008001D5">
      <w:pPr>
        <w:widowControl w:val="0"/>
        <w:spacing w:line="340" w:lineRule="exact"/>
        <w:ind w:firstLineChars="200" w:firstLine="560"/>
        <w:jc w:val="left"/>
        <w:rPr>
          <w:rFonts w:ascii="Sans-serif" w:hAnsi="Sans-serif" w:hint="eastAsia"/>
          <w:color w:val="auto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乘坐交通工具返甬：</w:t>
      </w:r>
    </w:p>
    <w:p w:rsidR="002C1FB9" w:rsidRDefault="008001D5">
      <w:pPr>
        <w:widowControl w:val="0"/>
        <w:spacing w:line="340" w:lineRule="exact"/>
        <w:ind w:firstLineChars="200" w:firstLine="560"/>
        <w:jc w:val="left"/>
        <w:rPr>
          <w:rFonts w:ascii="Sans-serif" w:hAnsi="Sans-serif" w:hint="eastAsia"/>
          <w:color w:val="auto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火车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飞机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□大巴车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□自驾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□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其他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</w:t>
      </w:r>
    </w:p>
    <w:p w:rsidR="002C1FB9" w:rsidRDefault="008001D5">
      <w:pPr>
        <w:widowControl w:val="0"/>
        <w:spacing w:line="340" w:lineRule="exact"/>
        <w:ind w:firstLineChars="200" w:firstLine="560"/>
        <w:jc w:val="left"/>
        <w:rPr>
          <w:rFonts w:ascii="Sans-serif" w:hAnsi="Sans-serif" w:hint="eastAsia"/>
          <w:color w:val="auto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乘坐时间：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；车次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/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航班号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；</w:t>
      </w:r>
    </w:p>
    <w:p w:rsidR="002C1FB9" w:rsidRDefault="008001D5">
      <w:pPr>
        <w:widowControl w:val="0"/>
        <w:spacing w:line="340" w:lineRule="exact"/>
        <w:ind w:firstLineChars="200" w:firstLine="560"/>
        <w:jc w:val="left"/>
        <w:rPr>
          <w:rFonts w:ascii="Sans-serif" w:hAnsi="Sans-serif" w:hint="eastAsia"/>
          <w:color w:val="auto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座位号：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；</w:t>
      </w:r>
    </w:p>
    <w:p w:rsidR="002C1FB9" w:rsidRDefault="008001D5">
      <w:pPr>
        <w:widowControl w:val="0"/>
        <w:numPr>
          <w:ilvl w:val="0"/>
          <w:numId w:val="1"/>
        </w:numPr>
        <w:spacing w:line="340" w:lineRule="exact"/>
        <w:ind w:leftChars="266" w:left="55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近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天有省外旅居史考生（非境内中高风险区或参照中高风险管理地区），</w:t>
      </w:r>
      <w:proofErr w:type="gramStart"/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抵甬后</w:t>
      </w:r>
      <w:proofErr w:type="gramEnd"/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是否完成“三天三检”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？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widowControl w:val="0"/>
        <w:numPr>
          <w:ilvl w:val="0"/>
          <w:numId w:val="1"/>
        </w:numPr>
        <w:spacing w:line="340" w:lineRule="exact"/>
        <w:ind w:leftChars="266" w:left="559"/>
        <w:jc w:val="left"/>
        <w:rPr>
          <w:rFonts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近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天有省内、宁波大市外旅居史考生，</w:t>
      </w:r>
      <w:proofErr w:type="gramStart"/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抵甬后</w:t>
      </w:r>
      <w:proofErr w:type="gramEnd"/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>是否完成“三天两检”？</w:t>
      </w: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</w:t>
      </w:r>
    </w:p>
    <w:p w:rsidR="002C1FB9" w:rsidRDefault="008001D5" w:rsidP="008001D5">
      <w:pPr>
        <w:widowControl w:val="0"/>
        <w:spacing w:line="340" w:lineRule="exact"/>
        <w:ind w:leftChars="266" w:left="559"/>
        <w:jc w:val="left"/>
        <w:rPr>
          <w:rFonts w:asci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eastAsia="仿宋_GB2312" w:cs="仿宋_GB2312" w:hint="eastAsia"/>
          <w:color w:val="auto"/>
          <w:kern w:val="0"/>
          <w:sz w:val="28"/>
          <w:szCs w:val="28"/>
        </w:rPr>
        <w:t xml:space="preserve">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leftChars="266" w:left="7839" w:rightChars="-149" w:right="-313" w:hangingChars="2600" w:hanging="7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天内，是否接触过新冠肺炎病例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疑似病例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已知无症状感染者？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 w:rsidP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07" w:firstLine="5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天内，是否接触过有发热或呼吸道症状患者？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 w:rsidP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07" w:firstLine="5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近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天内，所住社区是否曾有报告新冠肺炎病例？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 w:rsidP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07" w:firstLine="5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是否处于居家健康监测、日常健康监测等健康管理措施期间？</w:t>
      </w:r>
    </w:p>
    <w:p w:rsidR="002C1FB9" w:rsidRDefault="008001D5">
      <w:pPr>
        <w:pStyle w:val="a4"/>
        <w:spacing w:line="400" w:lineRule="exact"/>
        <w:ind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 w:rsidP="008001D5">
      <w:pPr>
        <w:pStyle w:val="Style6"/>
        <w:tabs>
          <w:tab w:val="left" w:pos="426"/>
        </w:tabs>
        <w:adjustRightInd w:val="0"/>
        <w:snapToGrid w:val="0"/>
        <w:spacing w:line="400" w:lineRule="exact"/>
        <w:ind w:rightChars="-149" w:right="-313" w:firstLineChars="207" w:firstLine="5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ascii="仿宋_GB2312" w:eastAsia="仿宋_GB2312" w:cs="仿宋_GB2312" w:hint="eastAsia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天内，是否有</w:t>
      </w:r>
      <w:r>
        <w:rPr>
          <w:rFonts w:ascii="仿宋_GB2312" w:eastAsia="仿宋_GB2312" w:cs="仿宋_GB2312" w:hint="eastAsia"/>
          <w:sz w:val="28"/>
          <w:szCs w:val="28"/>
        </w:rPr>
        <w:t>干咳、乏力、咽痛、腹泻等症状？</w:t>
      </w:r>
      <w:r>
        <w:rPr>
          <w:rFonts w:ascii="仿宋_GB2312" w:eastAsia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否</w:t>
      </w:r>
    </w:p>
    <w:p w:rsidR="002C1FB9" w:rsidRDefault="008001D5"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Chars="-149" w:right="-313" w:firstLineChars="207" w:firstLine="582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  <w:szCs w:val="28"/>
        </w:rPr>
        <w:t>二</w:t>
      </w:r>
      <w:r>
        <w:rPr>
          <w:rFonts w:ascii="仿宋_GB2312" w:eastAsia="仿宋_GB2312" w:cs="仿宋_GB2312"/>
          <w:b/>
          <w:sz w:val="28"/>
          <w:szCs w:val="28"/>
        </w:rPr>
        <w:t>、本人</w:t>
      </w:r>
      <w:r>
        <w:rPr>
          <w:rFonts w:ascii="仿宋_GB2312" w:eastAsia="仿宋_GB2312" w:cs="仿宋_GB2312" w:hint="eastAsia"/>
          <w:b/>
          <w:sz w:val="28"/>
          <w:szCs w:val="28"/>
        </w:rPr>
        <w:t>充分</w:t>
      </w:r>
      <w:r>
        <w:rPr>
          <w:rFonts w:ascii="仿宋_GB2312" w:eastAsia="仿宋_GB2312" w:cs="仿宋_GB2312"/>
          <w:b/>
          <w:sz w:val="28"/>
          <w:szCs w:val="28"/>
        </w:rPr>
        <w:t>理解并遵守各项防疫安全要求，</w:t>
      </w:r>
      <w:r>
        <w:rPr>
          <w:rFonts w:ascii="仿宋_GB2312" w:eastAsia="仿宋_GB2312" w:cs="仿宋_GB2312" w:hint="eastAsia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期间将自行做好防护工作，自觉配合体温测量。</w:t>
      </w:r>
      <w:r>
        <w:rPr>
          <w:rFonts w:ascii="仿宋_GB2312" w:eastAsia="仿宋_GB2312" w:cs="仿宋_GB2312" w:hint="eastAsia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 w:rsidR="002C1FB9" w:rsidRDefault="008001D5"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Chars="-149" w:right="-313" w:firstLineChars="207" w:firstLine="582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  <w:szCs w:val="28"/>
        </w:rPr>
        <w:t>三</w:t>
      </w:r>
      <w:r>
        <w:rPr>
          <w:rFonts w:ascii="仿宋_GB2312" w:eastAsia="仿宋_GB2312" w:cs="仿宋_GB2312"/>
          <w:b/>
          <w:sz w:val="28"/>
          <w:szCs w:val="28"/>
        </w:rPr>
        <w:t>、本人在</w:t>
      </w:r>
      <w:r>
        <w:rPr>
          <w:rFonts w:ascii="仿宋_GB2312" w:eastAsia="仿宋_GB2312" w:cs="仿宋_GB2312" w:hint="eastAsia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ascii="仿宋_GB2312" w:eastAsia="仿宋_GB2312" w:cs="仿宋_GB2312" w:hint="eastAsia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 w:rsidR="002C1FB9" w:rsidRDefault="008001D5">
      <w:pPr>
        <w:spacing w:line="400" w:lineRule="exact"/>
        <w:ind w:firstLineChars="207" w:firstLine="582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  <w:r>
        <w:rPr>
          <w:rFonts w:eastAsia="仿宋"/>
          <w:kern w:val="0"/>
          <w:sz w:val="24"/>
        </w:rPr>
        <w:t xml:space="preserve"> </w:t>
      </w:r>
    </w:p>
    <w:p w:rsidR="002C1FB9" w:rsidRDefault="002C1FB9" w:rsidP="008001D5">
      <w:pPr>
        <w:spacing w:line="400" w:lineRule="exact"/>
        <w:ind w:firstLineChars="207" w:firstLine="497"/>
        <w:rPr>
          <w:rFonts w:eastAsia="仿宋"/>
          <w:kern w:val="0"/>
          <w:sz w:val="24"/>
        </w:rPr>
      </w:pPr>
    </w:p>
    <w:p w:rsidR="002C1FB9" w:rsidRDefault="008001D5">
      <w:pPr>
        <w:snapToGrid w:val="0"/>
        <w:spacing w:line="400" w:lineRule="exact"/>
        <w:ind w:firstLine="437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eastAsia="仿宋" w:hint="eastAsia"/>
          <w:kern w:val="0"/>
          <w:sz w:val="24"/>
        </w:rPr>
        <w:t xml:space="preserve">                </w:t>
      </w:r>
      <w:r>
        <w:rPr>
          <w:rFonts w:eastAsia="仿宋" w:hint="eastAsia"/>
          <w:kern w:val="0"/>
          <w:sz w:val="24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签名</w:t>
      </w:r>
      <w:r>
        <w:rPr>
          <w:rFonts w:ascii="仿宋_GB2312" w:eastAsia="仿宋_GB2312" w:cs="仿宋_GB2312" w:hint="eastAsia"/>
          <w:sz w:val="28"/>
          <w:szCs w:val="28"/>
        </w:rPr>
        <w:t>（手写</w:t>
      </w:r>
      <w:r>
        <w:rPr>
          <w:rFonts w:ascii="仿宋_GB2312" w:eastAsia="仿宋_GB2312" w:cs="仿宋_GB2312" w:hint="eastAsia"/>
          <w:sz w:val="28"/>
          <w:szCs w:val="28"/>
        </w:rPr>
        <w:t>正楷</w:t>
      </w:r>
      <w:r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</w:p>
    <w:p w:rsidR="002C1FB9" w:rsidRPr="008001D5" w:rsidRDefault="008001D5" w:rsidP="008001D5">
      <w:pPr>
        <w:snapToGrid w:val="0"/>
        <w:spacing w:line="400" w:lineRule="exact"/>
        <w:ind w:firstLine="43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cs="仿宋_GB2312"/>
          <w:sz w:val="28"/>
          <w:szCs w:val="28"/>
        </w:rPr>
        <w:t>承诺日期：</w:t>
      </w:r>
      <w:r>
        <w:rPr>
          <w:rFonts w:ascii="仿宋_GB2312" w:eastAsia="仿宋_GB2312" w:cs="仿宋_GB2312"/>
          <w:sz w:val="28"/>
          <w:szCs w:val="28"/>
        </w:rPr>
        <w:t>202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 xml:space="preserve"> 11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>日</w:t>
      </w:r>
      <w:bookmarkStart w:id="0" w:name="_GoBack"/>
      <w:bookmarkEnd w:id="0"/>
    </w:p>
    <w:sectPr w:rsidR="002C1FB9" w:rsidRPr="008001D5">
      <w:pgSz w:w="11906" w:h="16838"/>
      <w:pgMar w:top="680" w:right="1247" w:bottom="68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D6DED"/>
    <w:multiLevelType w:val="singleLevel"/>
    <w:tmpl w:val="840D6DE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TU5ZGZkZmM2NjUxOTMyYjUwZTg3NWY0MDJiNTAifQ=="/>
  </w:docVars>
  <w:rsids>
    <w:rsidRoot w:val="00CA2216"/>
    <w:rsid w:val="001B39B2"/>
    <w:rsid w:val="002C1FB9"/>
    <w:rsid w:val="008001D5"/>
    <w:rsid w:val="00CA2216"/>
    <w:rsid w:val="11D75DFD"/>
    <w:rsid w:val="242521D4"/>
    <w:rsid w:val="362F585D"/>
    <w:rsid w:val="40D75730"/>
    <w:rsid w:val="44812F43"/>
    <w:rsid w:val="51B44D4F"/>
    <w:rsid w:val="590741B5"/>
    <w:rsid w:val="5A07277D"/>
    <w:rsid w:val="7598750C"/>
    <w:rsid w:val="7B2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widowControl w:val="0"/>
      <w:ind w:firstLineChars="200" w:firstLine="420"/>
    </w:pPr>
    <w:rPr>
      <w:rFonts w:ascii="Calibri" w:hAnsi="Calibri"/>
      <w:color w:val="auto"/>
      <w:szCs w:val="22"/>
    </w:rPr>
  </w:style>
  <w:style w:type="paragraph" w:customStyle="1" w:styleId="Style6">
    <w:name w:val="_Style 6"/>
    <w:basedOn w:val="a"/>
    <w:next w:val="a4"/>
    <w:qFormat/>
    <w:pPr>
      <w:widowControl w:val="0"/>
      <w:ind w:firstLineChars="200" w:firstLine="420"/>
    </w:pPr>
    <w:rPr>
      <w:rFonts w:ascii="Calibri" w:hAnsi="Calibri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widowControl w:val="0"/>
      <w:ind w:firstLineChars="200" w:firstLine="420"/>
    </w:pPr>
    <w:rPr>
      <w:rFonts w:ascii="Calibri" w:hAnsi="Calibri"/>
      <w:color w:val="auto"/>
      <w:szCs w:val="22"/>
    </w:rPr>
  </w:style>
  <w:style w:type="paragraph" w:customStyle="1" w:styleId="Style6">
    <w:name w:val="_Style 6"/>
    <w:basedOn w:val="a"/>
    <w:next w:val="a4"/>
    <w:qFormat/>
    <w:pPr>
      <w:widowControl w:val="0"/>
      <w:ind w:firstLineChars="200" w:firstLine="420"/>
    </w:pPr>
    <w:rPr>
      <w:rFonts w:ascii="Calibri" w:hAnsi="Calibr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2</cp:revision>
  <cp:lastPrinted>2022-11-04T09:51:00Z</cp:lastPrinted>
  <dcterms:created xsi:type="dcterms:W3CDTF">2022-11-04T00:45:00Z</dcterms:created>
  <dcterms:modified xsi:type="dcterms:W3CDTF">2022-11-07T01:36:00Z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F3BD2E9E3783401288E26ADC20DE763D</vt:lpwstr>
  </property>
</Properties>
</file>