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 w:val="33"/>
          <w:szCs w:val="33"/>
        </w:rPr>
        <w:t>附件</w:t>
      </w:r>
      <w:r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/>
          <w:b/>
          <w:bCs w:val="0"/>
          <w:color w:val="000000"/>
          <w:spacing w:val="-11"/>
          <w:sz w:val="44"/>
          <w:szCs w:val="44"/>
        </w:rPr>
      </w:pPr>
      <w:r>
        <w:rPr>
          <w:rFonts w:hint="eastAsia" w:ascii="Times New Roman" w:hAnsi="Times New Roman" w:eastAsia="方正小标宋简体"/>
          <w:b/>
          <w:bCs w:val="0"/>
          <w:color w:val="000000"/>
          <w:spacing w:val="-11"/>
          <w:sz w:val="44"/>
          <w:szCs w:val="44"/>
        </w:rPr>
        <w:t>重庆市</w:t>
      </w:r>
      <w:r>
        <w:rPr>
          <w:rFonts w:hint="eastAsia" w:ascii="Times New Roman" w:hAnsi="Times New Roman" w:eastAsia="方正小标宋简体"/>
          <w:b/>
          <w:bCs w:val="0"/>
          <w:color w:val="000000"/>
          <w:spacing w:val="-11"/>
          <w:sz w:val="44"/>
          <w:szCs w:val="44"/>
          <w:lang w:eastAsia="zh-CN"/>
        </w:rPr>
        <w:t>定向</w:t>
      </w:r>
      <w:r>
        <w:rPr>
          <w:rFonts w:hint="eastAsia" w:ascii="Times New Roman" w:hAnsi="Times New Roman" w:eastAsia="方正小标宋简体"/>
          <w:b/>
          <w:bCs w:val="0"/>
          <w:color w:val="000000"/>
          <w:spacing w:val="-11"/>
          <w:sz w:val="44"/>
          <w:szCs w:val="44"/>
        </w:rPr>
        <w:t>选调2</w:t>
      </w:r>
      <w:r>
        <w:rPr>
          <w:rFonts w:ascii="Times New Roman" w:hAnsi="Times New Roman" w:eastAsia="方正小标宋简体"/>
          <w:b/>
          <w:bCs w:val="0"/>
          <w:color w:val="000000"/>
          <w:spacing w:val="-11"/>
          <w:sz w:val="44"/>
          <w:szCs w:val="44"/>
        </w:rPr>
        <w:t>02</w:t>
      </w:r>
      <w:r>
        <w:rPr>
          <w:rFonts w:hint="eastAsia" w:ascii="Times New Roman" w:hAnsi="Times New Roman" w:eastAsia="方正小标宋简体"/>
          <w:b/>
          <w:bCs w:val="0"/>
          <w:color w:val="000000"/>
          <w:spacing w:val="-11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/>
          <w:b/>
          <w:bCs w:val="0"/>
          <w:color w:val="000000"/>
          <w:spacing w:val="-11"/>
          <w:sz w:val="44"/>
          <w:szCs w:val="44"/>
        </w:rPr>
        <w:t>届应届优秀大学毕业生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/>
          <w:b w:val="0"/>
          <w:bCs/>
        </w:rPr>
      </w:pPr>
      <w:r>
        <w:rPr>
          <w:rFonts w:hint="eastAsia" w:ascii="Times New Roman" w:hAnsi="Times New Roman" w:eastAsia="方正小标宋简体"/>
          <w:b/>
          <w:bCs w:val="0"/>
          <w:color w:val="000000"/>
          <w:sz w:val="44"/>
          <w:szCs w:val="44"/>
          <w:lang w:eastAsia="zh-CN"/>
        </w:rPr>
        <w:t>笔</w:t>
      </w:r>
      <w:r>
        <w:rPr>
          <w:rFonts w:ascii="Times New Roman" w:hAnsi="Times New Roman" w:eastAsia="方正小标宋简体"/>
          <w:b/>
          <w:bCs w:val="0"/>
          <w:color w:val="000000"/>
          <w:sz w:val="44"/>
          <w:szCs w:val="44"/>
        </w:rPr>
        <w:t>试办理减免</w:t>
      </w:r>
      <w:r>
        <w:rPr>
          <w:rFonts w:hint="eastAsia" w:ascii="Times New Roman" w:hAnsi="Times New Roman" w:eastAsia="方正小标宋简体"/>
          <w:b/>
          <w:bCs w:val="0"/>
          <w:color w:val="000000"/>
          <w:sz w:val="44"/>
          <w:szCs w:val="44"/>
        </w:rPr>
        <w:t>考务</w:t>
      </w:r>
      <w:r>
        <w:rPr>
          <w:rFonts w:ascii="Times New Roman" w:hAnsi="Times New Roman" w:eastAsia="方正小标宋简体"/>
          <w:b/>
          <w:bCs w:val="0"/>
          <w:color w:val="000000"/>
          <w:sz w:val="44"/>
          <w:szCs w:val="44"/>
        </w:rPr>
        <w:t>费</w:t>
      </w:r>
      <w:r>
        <w:rPr>
          <w:rFonts w:hint="eastAsia" w:ascii="Times New Roman" w:hAnsi="Times New Roman" w:eastAsia="方正小标宋简体"/>
          <w:b/>
          <w:bCs w:val="0"/>
          <w:color w:val="000000"/>
          <w:sz w:val="44"/>
          <w:szCs w:val="44"/>
        </w:rPr>
        <w:t>须知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  <w:t>一、办理对象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/>
          <w:sz w:val="33"/>
          <w:szCs w:val="33"/>
        </w:rPr>
      </w:pP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202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2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年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15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日10:00—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22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日17:00期间，在七一网（w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ww.12371.gov.cn）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“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选调生考试报名系统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”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报名并缴费成功的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最低生活保障家庭人员。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  <w:t>二、办理时间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方正仿宋_GBK"/>
          <w:b w:val="0"/>
          <w:bCs/>
          <w:sz w:val="33"/>
          <w:szCs w:val="33"/>
        </w:rPr>
      </w:pPr>
      <w:r>
        <w:rPr>
          <w:rFonts w:ascii="Times New Roman" w:hAnsi="Times New Roman" w:eastAsia="方正仿宋_GBK"/>
          <w:b w:val="0"/>
          <w:bCs/>
          <w:sz w:val="33"/>
          <w:szCs w:val="33"/>
        </w:rPr>
        <w:t>2022年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12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5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日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9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:00—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12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7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日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9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:00（逾期不再办理）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  <w:t>三、办理程序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/>
          <w:sz w:val="33"/>
          <w:szCs w:val="33"/>
        </w:rPr>
      </w:pPr>
      <w:r>
        <w:rPr>
          <w:rFonts w:hint="eastAsia" w:ascii="Times New Roman" w:hAnsi="Times New Roman" w:eastAsia="方正仿宋_GBK"/>
          <w:b w:val="0"/>
          <w:bCs/>
          <w:color w:val="auto"/>
          <w:sz w:val="33"/>
          <w:szCs w:val="33"/>
        </w:rPr>
        <w:t>（一）登录网址</w:t>
      </w:r>
      <w:r>
        <w:rPr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fldChar w:fldCharType="begin"/>
      </w:r>
      <w:r>
        <w:rPr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instrText xml:space="preserve"> HYPERLINK "https://ggfw.rlsbj.cq.gov.cn/wsbm/wsbm_gwy/webregister/index.aspx" </w:instrText>
      </w:r>
      <w:r>
        <w:rPr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fldChar w:fldCharType="separate"/>
      </w:r>
      <w:r>
        <w:rPr>
          <w:rStyle w:val="6"/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t>https:</w:t>
      </w:r>
      <w:bookmarkStart w:id="0" w:name="_Hlt93320929"/>
      <w:r>
        <w:rPr>
          <w:rStyle w:val="6"/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t>/</w:t>
      </w:r>
      <w:bookmarkEnd w:id="0"/>
      <w:r>
        <w:rPr>
          <w:rStyle w:val="6"/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t>/ggfw</w:t>
      </w:r>
      <w:bookmarkStart w:id="1" w:name="_Hlt93320916"/>
      <w:bookmarkStart w:id="2" w:name="_Hlt93320917"/>
      <w:r>
        <w:rPr>
          <w:rStyle w:val="6"/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t>.</w:t>
      </w:r>
      <w:bookmarkEnd w:id="1"/>
      <w:bookmarkEnd w:id="2"/>
      <w:r>
        <w:rPr>
          <w:rStyle w:val="6"/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t>rlsbj.cq.gov.cn/wsbm/wsbm_gwy/webregister/index.aspx</w:t>
      </w:r>
      <w:r>
        <w:rPr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fldChar w:fldCharType="end"/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（按住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eastAsia="zh-CN"/>
        </w:rPr>
        <w:t>键盘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Ctrl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eastAsia="zh-CN"/>
        </w:rPr>
        <w:t>键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并单击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eastAsia="zh-CN"/>
        </w:rPr>
        <w:t>鼠标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可直接访问）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，进入减免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考务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费登录页面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，并录入本人的姓名、身份证号、报名序号，进入主页面。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/>
          <w:sz w:val="33"/>
          <w:szCs w:val="33"/>
        </w:rPr>
      </w:pPr>
      <w:r>
        <w:rPr>
          <w:rFonts w:ascii="Times New Roman" w:hAnsi="Times New Roman" w:eastAsia="方正仿宋_GBK"/>
          <w:b w:val="0"/>
          <w:bCs/>
          <w:sz w:val="33"/>
          <w:szCs w:val="33"/>
        </w:rPr>
        <w:t>（二）点击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“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证件资料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”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eastAsia="zh-CN"/>
        </w:rPr>
        <w:t>选项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，上传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“城乡最低生活保障家庭低保证明原件，或其家庭所在地乡镇人民政府、街道办事处出具享受最低生活保障相应证明原件”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eastAsia="zh-CN"/>
        </w:rPr>
        <w:t>图片（扫描或拍照后上传，内容完整清晰，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jpg格式，200kb以下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eastAsia="zh-CN"/>
        </w:rPr>
        <w:t>）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，工作人员将在1日内进行资格审核。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方正仿宋_GBK"/>
          <w:b w:val="0"/>
          <w:bCs/>
          <w:sz w:val="33"/>
          <w:szCs w:val="33"/>
        </w:rPr>
      </w:pPr>
      <w:r>
        <w:rPr>
          <w:rFonts w:ascii="Times New Roman" w:hAnsi="Times New Roman" w:eastAsia="方正仿宋_GBK"/>
          <w:b w:val="0"/>
          <w:bCs/>
          <w:sz w:val="33"/>
          <w:szCs w:val="33"/>
        </w:rPr>
        <w:t>（三）审核通过的考生，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考务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费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将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在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2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022年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12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/>
          <w:color w:val="auto"/>
          <w:sz w:val="33"/>
          <w:szCs w:val="33"/>
          <w:lang w:val="en-US" w:eastAsia="zh-CN"/>
        </w:rPr>
        <w:t>12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日前退还至缴费账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户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。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审核未通过的考生，考务费不予退还。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ascii="Times New Roman" w:hAnsi="Times New Roman" w:eastAsia="方正仿宋_GBK"/>
          <w:b w:val="0"/>
          <w:bCs/>
          <w:sz w:val="33"/>
          <w:szCs w:val="33"/>
        </w:rPr>
      </w:pP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咨询电话：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重庆市人事考试中心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 xml:space="preserve"> 023-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88979873，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0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23-88979847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eastAsia" w:ascii="Times New Roman" w:hAnsi="Times New Roman" w:eastAsia="方正仿宋_GBK"/>
          <w:b w:val="0"/>
          <w:bCs/>
          <w:sz w:val="33"/>
          <w:szCs w:val="33"/>
        </w:rPr>
      </w:pPr>
    </w:p>
    <w:p>
      <w:pPr>
        <w:spacing w:line="600" w:lineRule="exact"/>
        <w:ind w:firstLine="660" w:firstLineChars="200"/>
        <w:rPr>
          <w:rFonts w:hint="eastAsia" w:ascii="Times New Roman" w:hAnsi="Times New Roman" w:eastAsia="方正仿宋_GBK"/>
          <w:b w:val="0"/>
          <w:bCs/>
          <w:sz w:val="33"/>
          <w:szCs w:val="33"/>
        </w:rPr>
      </w:pPr>
    </w:p>
    <w:p>
      <w:pPr>
        <w:numPr>
          <w:ilvl w:val="0"/>
          <w:numId w:val="0"/>
        </w:numPr>
        <w:spacing w:line="600" w:lineRule="exact"/>
        <w:ind w:firstLine="1980" w:firstLineChars="600"/>
        <w:rPr>
          <w:rFonts w:hint="default" w:ascii="Times New Roman" w:hAnsi="Times New Roman" w:eastAsia="方正仿宋_GBK" w:cs="Times New Roman"/>
          <w:b w:val="0"/>
          <w:bCs/>
          <w:sz w:val="33"/>
          <w:szCs w:val="33"/>
          <w:lang w:val="en-US" w:eastAsia="zh-CN"/>
        </w:rPr>
      </w:pPr>
    </w:p>
    <w:p>
      <w:bookmarkStart w:id="3" w:name="_GoBack"/>
      <w:bookmarkEnd w:id="3"/>
    </w:p>
    <w:sectPr>
      <w:footerReference r:id="rId3" w:type="default"/>
      <w:pgSz w:w="11906" w:h="16838"/>
      <w:pgMar w:top="1814" w:right="1701" w:bottom="181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0NzFiMWMyOWI2NzJlMTJjNmFlY2ZiYWEwNjYzYmQifQ=="/>
  </w:docVars>
  <w:rsids>
    <w:rsidRoot w:val="7B2816C2"/>
    <w:rsid w:val="7B28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480" w:firstLineChars="200"/>
    </w:pPr>
    <w:rPr>
      <w:rFonts w:ascii="宋体" w:hAnsi="宋体"/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367</Words>
  <Characters>511</Characters>
  <Lines>0</Lines>
  <Paragraphs>0</Paragraphs>
  <TotalTime>1</TotalTime>
  <ScaleCrop>false</ScaleCrop>
  <LinksUpToDate>false</LinksUpToDate>
  <CharactersWithSpaces>512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2022-11-01T00:49:00Z</dcterms:created>
  <dc:creator>future.</dc:creator>
  <cp:lastModifiedBy>future.</cp:lastModifiedBy>
  <dcterms:modified xsi:type="dcterms:W3CDTF">2022-11-01T00:52:09Z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64E22B5B7CDC468E8B42B80F260D92B6</vt:lpwstr>
  </property>
</Properties>
</file>