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left="160" w:right="0" w:firstLine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pStyle w:val="2"/>
      </w:pPr>
      <w:r>
        <w:br w:type="column"/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山西沁水煤层气开发投资有限公司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type w:val="continuous"/>
          <w:pgSz w:w="16840" w:h="11910" w:orient="landscape"/>
          <w:pgMar w:top="700" w:right="700" w:bottom="280" w:left="680" w:header="720" w:footer="720" w:gutter="0"/>
          <w:cols w:equalWidth="0" w:num="2">
            <w:col w:w="1026" w:space="3779"/>
            <w:col w:w="10655"/>
          </w:cols>
        </w:sect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公开引进急需专业技术人员岗位表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</w:p>
    <w:p>
      <w:pPr>
        <w:spacing w:before="73" w:after="28"/>
        <w:ind w:left="160" w:right="0" w:firstLine="0"/>
        <w:jc w:val="left"/>
        <w:rPr>
          <w:rFonts w:hint="eastAsia" w:ascii="仿宋_GB2312" w:hAnsi="仿宋_GB2312" w:eastAsia="仿宋_GB2312" w:cs="仿宋_GB2312"/>
          <w:sz w:val="23"/>
        </w:rPr>
      </w:pPr>
      <w:r>
        <w:rPr>
          <w:rFonts w:hint="eastAsia" w:ascii="仿宋_GB2312" w:hAnsi="仿宋_GB2312" w:eastAsia="仿宋_GB2312" w:cs="仿宋_GB2312"/>
          <w:sz w:val="23"/>
        </w:rPr>
        <w:t>单位（盖章）：山西沁水煤层气开发投资有限公司</w:t>
      </w:r>
    </w:p>
    <w:tbl>
      <w:tblPr>
        <w:tblStyle w:val="3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786"/>
        <w:gridCol w:w="1438"/>
        <w:gridCol w:w="893"/>
        <w:gridCol w:w="1287"/>
        <w:gridCol w:w="2770"/>
        <w:gridCol w:w="3699"/>
        <w:gridCol w:w="26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730" w:type="dxa"/>
            <w:vAlign w:val="center"/>
          </w:tcPr>
          <w:p>
            <w:pPr>
              <w:pStyle w:val="7"/>
              <w:spacing w:before="191"/>
              <w:ind w:left="119" w:right="88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序号</w:t>
            </w:r>
          </w:p>
        </w:tc>
        <w:tc>
          <w:tcPr>
            <w:tcW w:w="1786" w:type="dxa"/>
            <w:vAlign w:val="center"/>
          </w:tcPr>
          <w:p>
            <w:pPr>
              <w:pStyle w:val="7"/>
              <w:spacing w:before="191"/>
              <w:ind w:left="302" w:right="272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招聘岗位</w:t>
            </w:r>
          </w:p>
        </w:tc>
        <w:tc>
          <w:tcPr>
            <w:tcW w:w="1438" w:type="dxa"/>
            <w:vAlign w:val="center"/>
          </w:tcPr>
          <w:p>
            <w:pPr>
              <w:pStyle w:val="7"/>
              <w:spacing w:before="191"/>
              <w:ind w:left="126" w:right="97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拟引进人数</w:t>
            </w:r>
          </w:p>
        </w:tc>
        <w:tc>
          <w:tcPr>
            <w:tcW w:w="893" w:type="dxa"/>
            <w:vAlign w:val="center"/>
          </w:tcPr>
          <w:p>
            <w:pPr>
              <w:pStyle w:val="7"/>
              <w:spacing w:before="191"/>
              <w:ind w:left="200" w:right="171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性别</w:t>
            </w:r>
          </w:p>
        </w:tc>
        <w:tc>
          <w:tcPr>
            <w:tcW w:w="1287" w:type="dxa"/>
            <w:vAlign w:val="center"/>
          </w:tcPr>
          <w:p>
            <w:pPr>
              <w:pStyle w:val="7"/>
              <w:spacing w:before="191"/>
              <w:ind w:left="51" w:right="23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年龄</w:t>
            </w:r>
          </w:p>
        </w:tc>
        <w:tc>
          <w:tcPr>
            <w:tcW w:w="2770" w:type="dxa"/>
            <w:vAlign w:val="center"/>
          </w:tcPr>
          <w:p>
            <w:pPr>
              <w:pStyle w:val="7"/>
              <w:spacing w:before="191"/>
              <w:ind w:left="102" w:right="76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学历要求</w:t>
            </w:r>
          </w:p>
        </w:tc>
        <w:tc>
          <w:tcPr>
            <w:tcW w:w="3699" w:type="dxa"/>
            <w:vAlign w:val="center"/>
          </w:tcPr>
          <w:p>
            <w:pPr>
              <w:pStyle w:val="7"/>
              <w:spacing w:before="191"/>
              <w:ind w:left="106" w:right="82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专业</w:t>
            </w:r>
          </w:p>
        </w:tc>
        <w:tc>
          <w:tcPr>
            <w:tcW w:w="2621" w:type="dxa"/>
            <w:vAlign w:val="center"/>
          </w:tcPr>
          <w:p>
            <w:pPr>
              <w:pStyle w:val="7"/>
              <w:spacing w:before="191"/>
              <w:ind w:left="257" w:right="233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730" w:type="dxa"/>
            <w:vMerge w:val="restart"/>
            <w:vAlign w:val="center"/>
          </w:tcPr>
          <w:p>
            <w:pPr>
              <w:pStyle w:val="7"/>
              <w:spacing w:before="11"/>
              <w:jc w:val="center"/>
              <w:rPr>
                <w:rFonts w:hint="eastAsia" w:ascii="仿宋_GB2312" w:hAnsi="仿宋_GB2312" w:eastAsia="仿宋_GB2312" w:cs="仿宋_GB2312"/>
                <w:sz w:val="35"/>
              </w:rPr>
            </w:pPr>
          </w:p>
          <w:p>
            <w:pPr>
              <w:pStyle w:val="7"/>
              <w:spacing w:before="1"/>
              <w:ind w:left="30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w w:val="102"/>
                <w:sz w:val="23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pStyle w:val="7"/>
              <w:spacing w:before="1"/>
              <w:ind w:right="272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计划财务岗</w:t>
            </w:r>
          </w:p>
        </w:tc>
        <w:tc>
          <w:tcPr>
            <w:tcW w:w="1438" w:type="dxa"/>
            <w:vAlign w:val="center"/>
          </w:tcPr>
          <w:p>
            <w:pPr>
              <w:pStyle w:val="7"/>
              <w:spacing w:before="1"/>
              <w:ind w:right="97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1人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pStyle w:val="7"/>
              <w:spacing w:before="12" w:line="283" w:lineRule="exact"/>
              <w:ind w:left="216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不限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pStyle w:val="7"/>
              <w:spacing w:before="127"/>
              <w:ind w:left="51" w:right="26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35周岁</w:t>
            </w:r>
          </w:p>
          <w:p>
            <w:pPr>
              <w:pStyle w:val="7"/>
              <w:spacing w:before="127"/>
              <w:ind w:left="51" w:right="26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3"/>
              </w:rPr>
              <w:t>以下</w:t>
            </w:r>
          </w:p>
        </w:tc>
        <w:tc>
          <w:tcPr>
            <w:tcW w:w="2770" w:type="dxa"/>
            <w:vMerge w:val="restart"/>
            <w:vAlign w:val="center"/>
          </w:tcPr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全日制硕士研究生</w:t>
            </w:r>
          </w:p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及以上</w:t>
            </w:r>
          </w:p>
        </w:tc>
        <w:tc>
          <w:tcPr>
            <w:tcW w:w="3699" w:type="dxa"/>
            <w:vAlign w:val="center"/>
          </w:tcPr>
          <w:p>
            <w:pPr>
              <w:pStyle w:val="7"/>
              <w:spacing w:before="126" w:line="257" w:lineRule="exact"/>
              <w:ind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会计与审计类财政金融类</w:t>
            </w:r>
          </w:p>
        </w:tc>
        <w:tc>
          <w:tcPr>
            <w:tcW w:w="2621" w:type="dxa"/>
            <w:vAlign w:val="center"/>
          </w:tcPr>
          <w:p>
            <w:pPr>
              <w:pStyle w:val="7"/>
              <w:spacing w:before="181" w:line="232" w:lineRule="auto"/>
              <w:ind w:left="42" w:right="197"/>
              <w:jc w:val="both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有相关工作经验、中级会计专业技术资格证和</w:t>
            </w:r>
          </w:p>
          <w:p>
            <w:pPr>
              <w:pStyle w:val="7"/>
              <w:spacing w:line="273" w:lineRule="exact"/>
              <w:ind w:left="42"/>
              <w:jc w:val="both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注册会计师证者优先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730" w:type="dxa"/>
            <w:vMerge w:val="restart"/>
            <w:vAlign w:val="center"/>
          </w:tcPr>
          <w:p>
            <w:pPr>
              <w:pStyle w:val="7"/>
              <w:spacing w:line="264" w:lineRule="exact"/>
              <w:ind w:left="30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w w:val="102"/>
                <w:sz w:val="23"/>
              </w:rPr>
              <w:t>2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pStyle w:val="7"/>
              <w:spacing w:line="264" w:lineRule="exact"/>
              <w:ind w:left="301" w:right="272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党办岗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pStyle w:val="7"/>
              <w:spacing w:line="264" w:lineRule="exact"/>
              <w:ind w:left="125" w:right="97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1人</w:t>
            </w:r>
          </w:p>
        </w:tc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770" w:type="dxa"/>
            <w:vMerge w:val="continue"/>
            <w:vAlign w:val="center"/>
          </w:tcPr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</w:p>
        </w:tc>
        <w:tc>
          <w:tcPr>
            <w:tcW w:w="3699" w:type="dxa"/>
            <w:vAlign w:val="center"/>
          </w:tcPr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汉语言与文秘类</w:t>
            </w:r>
          </w:p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哲学、政治学与马克思主义理论类</w:t>
            </w:r>
          </w:p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行政管理类</w:t>
            </w:r>
          </w:p>
        </w:tc>
        <w:tc>
          <w:tcPr>
            <w:tcW w:w="2621" w:type="dxa"/>
            <w:vMerge w:val="restart"/>
            <w:vAlign w:val="center"/>
          </w:tcPr>
          <w:p>
            <w:pPr>
              <w:pStyle w:val="7"/>
              <w:spacing w:line="264" w:lineRule="exact"/>
              <w:ind w:left="258" w:right="23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中共党员或预备党员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730" w:type="dxa"/>
            <w:vMerge w:val="restart"/>
            <w:vAlign w:val="center"/>
          </w:tcPr>
          <w:p>
            <w:pPr>
              <w:pStyle w:val="7"/>
              <w:spacing w:before="127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w w:val="102"/>
                <w:sz w:val="23"/>
              </w:rPr>
              <w:t>3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pStyle w:val="7"/>
              <w:spacing w:before="127"/>
              <w:ind w:left="303" w:right="272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项目管理岗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pStyle w:val="7"/>
              <w:spacing w:before="127"/>
              <w:ind w:left="125" w:right="97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2人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pStyle w:val="7"/>
              <w:spacing w:before="1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7"/>
              <w:ind w:left="30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w w:val="102"/>
                <w:sz w:val="23"/>
              </w:rPr>
              <w:t>男</w:t>
            </w:r>
          </w:p>
        </w:tc>
        <w:tc>
          <w:tcPr>
            <w:tcW w:w="1287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0" w:type="dxa"/>
            <w:vMerge w:val="continue"/>
            <w:vAlign w:val="center"/>
          </w:tcPr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</w:p>
        </w:tc>
        <w:tc>
          <w:tcPr>
            <w:tcW w:w="3699" w:type="dxa"/>
            <w:vAlign w:val="center"/>
          </w:tcPr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建筑学与规划设计类</w:t>
            </w:r>
          </w:p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建筑工程类</w:t>
            </w:r>
          </w:p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能源动力类</w:t>
            </w:r>
          </w:p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材料学类</w:t>
            </w:r>
          </w:p>
        </w:tc>
        <w:tc>
          <w:tcPr>
            <w:tcW w:w="2621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30" w:type="dxa"/>
            <w:vAlign w:val="center"/>
          </w:tcPr>
          <w:p>
            <w:pPr>
              <w:pStyle w:val="7"/>
              <w:spacing w:line="257" w:lineRule="exact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w w:val="102"/>
                <w:sz w:val="23"/>
              </w:rPr>
              <w:t>4</w:t>
            </w:r>
          </w:p>
        </w:tc>
        <w:tc>
          <w:tcPr>
            <w:tcW w:w="1786" w:type="dxa"/>
            <w:vAlign w:val="center"/>
          </w:tcPr>
          <w:p>
            <w:pPr>
              <w:pStyle w:val="7"/>
              <w:spacing w:line="257" w:lineRule="exact"/>
              <w:ind w:right="272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市场运营岗</w:t>
            </w:r>
          </w:p>
        </w:tc>
        <w:tc>
          <w:tcPr>
            <w:tcW w:w="1438" w:type="dxa"/>
            <w:vAlign w:val="center"/>
          </w:tcPr>
          <w:p>
            <w:pPr>
              <w:pStyle w:val="7"/>
              <w:spacing w:line="257" w:lineRule="exact"/>
              <w:ind w:right="97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1人</w:t>
            </w:r>
          </w:p>
        </w:tc>
        <w:tc>
          <w:tcPr>
            <w:tcW w:w="893" w:type="dxa"/>
            <w:vMerge w:val="continue"/>
            <w:vAlign w:val="center"/>
          </w:tcPr>
          <w:p>
            <w:pPr>
              <w:pStyle w:val="7"/>
              <w:ind w:left="30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0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工商管理与市场营销类</w:t>
            </w:r>
          </w:p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地质地矿类</w:t>
            </w:r>
          </w:p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安全工程类</w:t>
            </w:r>
          </w:p>
        </w:tc>
        <w:tc>
          <w:tcPr>
            <w:tcW w:w="262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730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w w:val="102"/>
                <w:sz w:val="23"/>
              </w:rPr>
              <w:t>5</w:t>
            </w:r>
          </w:p>
        </w:tc>
        <w:tc>
          <w:tcPr>
            <w:tcW w:w="1786" w:type="dxa"/>
            <w:vAlign w:val="center"/>
          </w:tcPr>
          <w:p>
            <w:pPr>
              <w:pStyle w:val="7"/>
              <w:spacing w:before="1"/>
              <w:ind w:right="272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风险防控岗</w:t>
            </w:r>
          </w:p>
        </w:tc>
        <w:tc>
          <w:tcPr>
            <w:tcW w:w="1438" w:type="dxa"/>
            <w:vAlign w:val="center"/>
          </w:tcPr>
          <w:p>
            <w:pPr>
              <w:pStyle w:val="7"/>
              <w:spacing w:before="1"/>
              <w:ind w:right="97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1人</w:t>
            </w:r>
          </w:p>
        </w:tc>
        <w:tc>
          <w:tcPr>
            <w:tcW w:w="893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0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pStyle w:val="7"/>
              <w:spacing w:before="126" w:line="257" w:lineRule="exact"/>
              <w:ind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法律类</w:t>
            </w:r>
          </w:p>
          <w:p>
            <w:pPr>
              <w:pStyle w:val="7"/>
              <w:spacing w:before="126" w:line="257" w:lineRule="exact"/>
              <w:ind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会计与审计类</w:t>
            </w:r>
          </w:p>
        </w:tc>
        <w:tc>
          <w:tcPr>
            <w:tcW w:w="262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type w:val="continuous"/>
      <w:pgSz w:w="16840" w:h="11910" w:orient="landscape"/>
      <w:pgMar w:top="700" w:right="700" w:bottom="280" w:left="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M2VmYTM5ZGY0ZjQ5NDE5MzUxNTUyMDI4MTMyZWMifQ=="/>
  </w:docVars>
  <w:rsids>
    <w:rsidRoot w:val="00000000"/>
    <w:rsid w:val="02587F38"/>
    <w:rsid w:val="14606790"/>
    <w:rsid w:val="186C05AA"/>
    <w:rsid w:val="1BC05A89"/>
    <w:rsid w:val="56F03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rFonts w:ascii="宋体" w:hAnsi="宋体" w:eastAsia="宋体" w:cs="宋体"/>
      <w:sz w:val="37"/>
      <w:szCs w:val="37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266</Characters>
  <TotalTime>2</TotalTime>
  <ScaleCrop>false</ScaleCrop>
  <LinksUpToDate>false</LinksUpToDate>
  <CharactersWithSpaces>266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2022-09-06T02:37:00Z</dcterms:created>
  <dc:creator>lenovo</dc:creator>
  <cp:lastModifiedBy>是尊贵的会员啊</cp:lastModifiedBy>
  <dcterms:modified xsi:type="dcterms:W3CDTF">2022-10-31T00:35:46Z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2022-09-06T00:00:00Z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1AAF2DC0731848C5A0A5B314FB64330B</vt:lpwstr>
  </property>
</Properties>
</file>