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91" w:rsidRDefault="00FC1428" w:rsidP="00B27191">
      <w:pPr>
        <w:pStyle w:val="a5"/>
        <w:spacing w:line="480" w:lineRule="atLeast"/>
        <w:ind w:firstLine="420"/>
        <w:rPr>
          <w:rFonts w:ascii="Times New Roman" w:eastAsia="仿宋_GB2312" w:hAnsi="Times New Roman" w:hint="eastAsia"/>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2</w:t>
      </w:r>
      <w:r>
        <w:rPr>
          <w:rFonts w:ascii="Times New Roman" w:eastAsia="仿宋_GB2312" w:hAnsi="Times New Roman"/>
          <w:sz w:val="32"/>
          <w:szCs w:val="32"/>
        </w:rPr>
        <w:t>：</w:t>
      </w:r>
    </w:p>
    <w:p w:rsidR="002A1438" w:rsidRPr="002A1438" w:rsidRDefault="002A1438" w:rsidP="002A1438">
      <w:pPr>
        <w:pStyle w:val="a5"/>
        <w:spacing w:line="480" w:lineRule="atLeast"/>
        <w:ind w:firstLine="420"/>
        <w:jc w:val="center"/>
        <w:rPr>
          <w:rFonts w:ascii="仿宋" w:eastAsia="仿宋" w:hAnsi="仿宋" w:cs="仿宋"/>
          <w:b/>
          <w:bCs/>
          <w:color w:val="000000"/>
          <w:sz w:val="32"/>
          <w:szCs w:val="32"/>
        </w:rPr>
      </w:pPr>
      <w:r w:rsidRPr="002A1438">
        <w:rPr>
          <w:rFonts w:ascii="仿宋" w:eastAsia="仿宋" w:hAnsi="仿宋" w:cs="仿宋" w:hint="eastAsia"/>
          <w:b/>
          <w:bCs/>
          <w:color w:val="000000"/>
          <w:sz w:val="32"/>
          <w:szCs w:val="32"/>
        </w:rPr>
        <w:t>2022年常州市公开招聘社会化工会工作者</w:t>
      </w:r>
      <w:r>
        <w:rPr>
          <w:rFonts w:ascii="仿宋" w:eastAsia="仿宋" w:hAnsi="仿宋" w:cs="仿宋" w:hint="eastAsia"/>
          <w:b/>
          <w:bCs/>
          <w:color w:val="000000"/>
          <w:sz w:val="32"/>
          <w:szCs w:val="32"/>
        </w:rPr>
        <w:t>考试</w:t>
      </w:r>
      <w:r>
        <w:rPr>
          <w:rFonts w:ascii="仿宋" w:eastAsia="仿宋" w:hAnsi="仿宋" w:cs="仿宋"/>
          <w:b/>
          <w:bCs/>
          <w:color w:val="000000"/>
          <w:sz w:val="32"/>
          <w:szCs w:val="32"/>
        </w:rPr>
        <w:t>疫情防控告知书</w:t>
      </w:r>
    </w:p>
    <w:p w:rsidR="00DD01DE" w:rsidRDefault="00DD01DE">
      <w:pPr>
        <w:pStyle w:val="a5"/>
        <w:adjustRightInd w:val="0"/>
        <w:snapToGrid w:val="0"/>
        <w:spacing w:before="0" w:beforeAutospacing="0" w:after="0" w:afterAutospacing="0" w:line="500" w:lineRule="atLeast"/>
        <w:ind w:firstLineChars="200" w:firstLine="616"/>
        <w:jc w:val="both"/>
        <w:rPr>
          <w:rFonts w:ascii="宋体" w:hAnsi="宋体" w:cs="仿宋"/>
          <w:snapToGrid w:val="0"/>
          <w:color w:val="000000"/>
          <w:spacing w:val="4"/>
          <w:sz w:val="30"/>
          <w:szCs w:val="30"/>
        </w:rPr>
      </w:pPr>
      <w:r>
        <w:rPr>
          <w:rFonts w:ascii="宋体" w:hAnsi="宋体" w:hint="eastAsia"/>
          <w:snapToGrid w:val="0"/>
          <w:spacing w:val="4"/>
          <w:sz w:val="30"/>
          <w:szCs w:val="30"/>
        </w:rPr>
        <w:t>鉴于当前新冠肺炎疫情多点散发，人事考试规模大，考试对象来源广，</w:t>
      </w:r>
      <w:r w:rsidR="00A93B5F">
        <w:rPr>
          <w:rFonts w:ascii="宋体" w:hAnsi="宋体" w:hint="eastAsia"/>
          <w:snapToGrid w:val="0"/>
          <w:spacing w:val="4"/>
          <w:sz w:val="30"/>
          <w:szCs w:val="30"/>
        </w:rPr>
        <w:t>考</w:t>
      </w:r>
      <w:proofErr w:type="gramStart"/>
      <w:r w:rsidR="00A93B5F">
        <w:rPr>
          <w:rFonts w:ascii="宋体" w:hAnsi="宋体" w:hint="eastAsia"/>
          <w:snapToGrid w:val="0"/>
          <w:spacing w:val="4"/>
          <w:sz w:val="30"/>
          <w:szCs w:val="30"/>
        </w:rPr>
        <w:t>务</w:t>
      </w:r>
      <w:proofErr w:type="gramEnd"/>
      <w:r>
        <w:rPr>
          <w:rFonts w:ascii="宋体" w:hAnsi="宋体" w:hint="eastAsia"/>
          <w:snapToGrid w:val="0"/>
          <w:spacing w:val="4"/>
          <w:sz w:val="30"/>
          <w:szCs w:val="30"/>
        </w:rPr>
        <w:t>组织属于大型聚集性活动，为保障广大考生生命安全和身体健康，根据当前常州市疫情防控要求，</w:t>
      </w:r>
      <w:r w:rsidR="00A93B5F">
        <w:rPr>
          <w:rFonts w:ascii="宋体" w:hAnsi="宋体" w:hint="eastAsia"/>
          <w:snapToGrid w:val="0"/>
          <w:spacing w:val="4"/>
          <w:sz w:val="30"/>
          <w:szCs w:val="30"/>
        </w:rPr>
        <w:t>请</w:t>
      </w:r>
      <w:r>
        <w:rPr>
          <w:rFonts w:ascii="宋体" w:hAnsi="宋体" w:hint="eastAsia"/>
          <w:snapToGrid w:val="0"/>
          <w:spacing w:val="4"/>
          <w:sz w:val="30"/>
          <w:szCs w:val="30"/>
        </w:rPr>
        <w:t>考生</w:t>
      </w:r>
      <w:r w:rsidR="00A93B5F">
        <w:rPr>
          <w:rFonts w:ascii="宋体" w:hAnsi="宋体" w:hint="eastAsia"/>
          <w:snapToGrid w:val="0"/>
          <w:spacing w:val="4"/>
          <w:sz w:val="30"/>
          <w:szCs w:val="30"/>
        </w:rPr>
        <w:t>按下述要求做好考试准备工作。</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一、考生应至少在考试前7天申领“苏康码”，并每日进行健康申报更新直至考试当天。考生应持续关注本人“苏康码”状况，如出现非</w:t>
      </w:r>
      <w:proofErr w:type="gramStart"/>
      <w:r>
        <w:rPr>
          <w:rFonts w:ascii="宋体" w:hAnsi="宋体" w:cs="仿宋" w:hint="eastAsia"/>
          <w:snapToGrid w:val="0"/>
          <w:color w:val="000000"/>
          <w:spacing w:val="4"/>
          <w:sz w:val="30"/>
          <w:szCs w:val="30"/>
        </w:rPr>
        <w:t>绿码且</w:t>
      </w:r>
      <w:proofErr w:type="gramEnd"/>
      <w:r>
        <w:rPr>
          <w:rFonts w:ascii="宋体" w:hAnsi="宋体" w:cs="仿宋" w:hint="eastAsia"/>
          <w:snapToGrid w:val="0"/>
          <w:color w:val="000000"/>
          <w:spacing w:val="4"/>
          <w:sz w:val="30"/>
          <w:szCs w:val="30"/>
        </w:rPr>
        <w:t>符合转码条件的，应最迟于考试前一天转为绿码（可拨打“0519+12345”申请转码）方可参加考试，逾期未</w:t>
      </w:r>
      <w:proofErr w:type="gramStart"/>
      <w:r>
        <w:rPr>
          <w:rFonts w:ascii="宋体" w:hAnsi="宋体" w:cs="仿宋" w:hint="eastAsia"/>
          <w:snapToGrid w:val="0"/>
          <w:color w:val="000000"/>
          <w:spacing w:val="4"/>
          <w:sz w:val="30"/>
          <w:szCs w:val="30"/>
        </w:rPr>
        <w:t>转为绿码的</w:t>
      </w:r>
      <w:proofErr w:type="gramEnd"/>
      <w:r>
        <w:rPr>
          <w:rFonts w:ascii="宋体" w:hAnsi="宋体" w:cs="仿宋" w:hint="eastAsia"/>
          <w:snapToGrid w:val="0"/>
          <w:color w:val="000000"/>
          <w:spacing w:val="4"/>
          <w:sz w:val="30"/>
          <w:szCs w:val="30"/>
        </w:rPr>
        <w:t>责任自负。</w:t>
      </w:r>
      <w:r>
        <w:rPr>
          <w:rFonts w:ascii="宋体" w:hAnsi="宋体" w:hint="eastAsia"/>
          <w:snapToGrid w:val="0"/>
          <w:spacing w:val="4"/>
          <w:sz w:val="30"/>
          <w:szCs w:val="30"/>
        </w:rPr>
        <w:t>来常（返常）</w:t>
      </w:r>
      <w:r>
        <w:rPr>
          <w:rFonts w:ascii="宋体" w:hAnsi="宋体" w:cs="仿宋" w:hint="eastAsia"/>
          <w:snapToGrid w:val="0"/>
          <w:color w:val="000000"/>
          <w:spacing w:val="4"/>
          <w:sz w:val="30"/>
          <w:szCs w:val="30"/>
        </w:rPr>
        <w:t>考生于考前7天起持续了解常州地区疫情防控要求，并按规定落实信息报备、抵达后健康监测、核酸检测等要求。备考期间主动减少不必要的外出、聚集活动。出行保持社交距离，全程佩戴口罩。</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spacing w:val="4"/>
          <w:sz w:val="30"/>
          <w:szCs w:val="30"/>
        </w:rPr>
      </w:pPr>
      <w:r>
        <w:rPr>
          <w:rFonts w:ascii="宋体" w:hAnsi="宋体" w:cs="仿宋" w:hint="eastAsia"/>
          <w:snapToGrid w:val="0"/>
          <w:spacing w:val="4"/>
          <w:sz w:val="30"/>
          <w:szCs w:val="30"/>
        </w:rPr>
        <w:t>二、考试当日在统一要求两证齐全（准考证、有效期内身份证）、扫描“场所码”、查验“苏康码”（绿码）、测量体温（＜37.3℃）的基础上，将根据考生行程卡显示的旅居史，核验核酸检测证明，请考生根据本人旅居</w:t>
      </w:r>
      <w:proofErr w:type="gramStart"/>
      <w:r>
        <w:rPr>
          <w:rFonts w:ascii="宋体" w:hAnsi="宋体" w:cs="仿宋" w:hint="eastAsia"/>
          <w:snapToGrid w:val="0"/>
          <w:spacing w:val="4"/>
          <w:sz w:val="30"/>
          <w:szCs w:val="30"/>
        </w:rPr>
        <w:t>史做好</w:t>
      </w:r>
      <w:proofErr w:type="gramEnd"/>
      <w:r>
        <w:rPr>
          <w:rFonts w:ascii="宋体" w:hAnsi="宋体" w:cs="仿宋" w:hint="eastAsia"/>
          <w:snapToGrid w:val="0"/>
          <w:spacing w:val="4"/>
          <w:sz w:val="30"/>
          <w:szCs w:val="30"/>
        </w:rPr>
        <w:t>核酸检测的考前准备：</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spacing w:val="4"/>
          <w:sz w:val="30"/>
          <w:szCs w:val="30"/>
        </w:rPr>
      </w:pPr>
      <w:r>
        <w:rPr>
          <w:rFonts w:ascii="宋体" w:hAnsi="宋体" w:cs="仿宋" w:hint="eastAsia"/>
          <w:snapToGrid w:val="0"/>
          <w:spacing w:val="4"/>
          <w:sz w:val="30"/>
          <w:szCs w:val="30"/>
        </w:rPr>
        <w:t>（1）考前7天无常州市以外行程的，需提供本人考试开考前48小时内核酸检测阴性证明参加考试。</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spacing w:val="4"/>
          <w:sz w:val="30"/>
          <w:szCs w:val="30"/>
        </w:rPr>
      </w:pPr>
      <w:r>
        <w:rPr>
          <w:rFonts w:ascii="宋体" w:hAnsi="宋体" w:cs="仿宋" w:hint="eastAsia"/>
          <w:snapToGrid w:val="0"/>
          <w:spacing w:val="4"/>
          <w:sz w:val="30"/>
          <w:szCs w:val="30"/>
        </w:rPr>
        <w:t>（2）考前7天有常州市以外无疫情发生城市行程的，需提前3天到达常州，完成“3天3检”（即抵达常州后每天1检），凭“3天3检”核酸阴性证明参加考试。</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spacing w:val="4"/>
          <w:sz w:val="30"/>
          <w:szCs w:val="30"/>
        </w:rPr>
      </w:pPr>
      <w:r>
        <w:rPr>
          <w:rFonts w:ascii="宋体" w:hAnsi="宋体" w:cs="仿宋" w:hint="eastAsia"/>
          <w:snapToGrid w:val="0"/>
          <w:spacing w:val="4"/>
          <w:sz w:val="30"/>
          <w:szCs w:val="30"/>
        </w:rPr>
        <w:t>（3）考前7天有常州市以外有疫情发生城市行程的，如属于尚在或应在集中隔离、居家隔离或居家监测期间的考生，不得参加考试；如属于</w:t>
      </w:r>
      <w:proofErr w:type="gramStart"/>
      <w:r>
        <w:rPr>
          <w:rFonts w:ascii="宋体" w:hAnsi="宋体" w:cs="仿宋" w:hint="eastAsia"/>
          <w:snapToGrid w:val="0"/>
          <w:spacing w:val="4"/>
          <w:sz w:val="30"/>
          <w:szCs w:val="30"/>
        </w:rPr>
        <w:t>需健康</w:t>
      </w:r>
      <w:proofErr w:type="gramEnd"/>
      <w:r>
        <w:rPr>
          <w:rFonts w:ascii="宋体" w:hAnsi="宋体" w:cs="仿宋" w:hint="eastAsia"/>
          <w:snapToGrid w:val="0"/>
          <w:spacing w:val="4"/>
          <w:sz w:val="30"/>
          <w:szCs w:val="30"/>
        </w:rPr>
        <w:t>监测的考生，应提前到达常州，完成“7天5检”（即抵达常州后第1、2、3、5、7天进行5次核酸检测），凭“7天5检”核酸阴性证明进入备用考场参加考试。</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lastRenderedPageBreak/>
        <w:t>三、有以下特殊情形的考生，必须主动报告相关情况，提前准备相关证明，服从相关安排，否则不能入场参加考试：</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近期有国（境）外、国内疫情中高风险区或社会面本土疫情所在县旅居史的考生，以及与新冠病毒肺炎确诊病例或无症状感染者有轨迹交叉的考生，自入境或离开中高风险区、社会面本土疫情所在县或脱离轨迹交叉之日起算，已满规定隔离期及居家观察期（按属地疫情防控要求，下同）的，考试当天除须本人“苏康码”绿码、行程卡、现场测量体温＜37.3℃且无干咳等可疑症状，并能提供本人考试开考前48小时内核酸检测阴性证明外，还须提供隔离期满证明及居家观察期中和期满日2次核酸检测阴性证明。</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四、有下列情形之一的考生不得参加考试，且应主动报告并配合相应疫情防控安排：</w:t>
      </w:r>
    </w:p>
    <w:p w:rsidR="00DD01DE" w:rsidRDefault="00DD01DE">
      <w:pPr>
        <w:widowControl/>
        <w:adjustRightInd w:val="0"/>
        <w:snapToGrid w:val="0"/>
        <w:spacing w:line="500" w:lineRule="atLeast"/>
        <w:ind w:firstLineChars="200" w:firstLine="616"/>
        <w:jc w:val="left"/>
        <w:rPr>
          <w:rFonts w:ascii="宋体" w:hAnsi="宋体" w:cs="宋体"/>
          <w:snapToGrid w:val="0"/>
          <w:color w:val="000000"/>
          <w:spacing w:val="4"/>
          <w:kern w:val="0"/>
          <w:sz w:val="30"/>
          <w:szCs w:val="30"/>
        </w:rPr>
      </w:pPr>
      <w:r>
        <w:rPr>
          <w:rFonts w:ascii="宋体" w:hAnsi="宋体" w:cs="宋体"/>
          <w:snapToGrid w:val="0"/>
          <w:color w:val="000000"/>
          <w:spacing w:val="4"/>
          <w:kern w:val="0"/>
          <w:sz w:val="30"/>
          <w:szCs w:val="30"/>
        </w:rPr>
        <w:t>1．不能现场出示本人当日“苏康码”绿码、行程卡或</w:t>
      </w:r>
      <w:r>
        <w:rPr>
          <w:rFonts w:ascii="宋体" w:hAnsi="宋体" w:cs="仿宋" w:hint="eastAsia"/>
          <w:snapToGrid w:val="0"/>
          <w:color w:val="000000"/>
          <w:spacing w:val="4"/>
          <w:kern w:val="0"/>
          <w:sz w:val="30"/>
          <w:szCs w:val="30"/>
        </w:rPr>
        <w:t>符合要求的核酸检测阴性证明的</w:t>
      </w:r>
      <w:r>
        <w:rPr>
          <w:rFonts w:ascii="宋体" w:hAnsi="宋体" w:cs="宋体"/>
          <w:snapToGrid w:val="0"/>
          <w:color w:val="000000"/>
          <w:spacing w:val="4"/>
          <w:kern w:val="0"/>
          <w:sz w:val="30"/>
          <w:szCs w:val="30"/>
        </w:rPr>
        <w:t>；</w:t>
      </w:r>
    </w:p>
    <w:p w:rsidR="00DD01DE" w:rsidRDefault="00DD01DE">
      <w:pPr>
        <w:widowControl/>
        <w:adjustRightInd w:val="0"/>
        <w:snapToGrid w:val="0"/>
        <w:spacing w:line="500" w:lineRule="atLeast"/>
        <w:ind w:firstLineChars="200" w:firstLine="616"/>
        <w:jc w:val="left"/>
        <w:rPr>
          <w:rFonts w:ascii="宋体" w:hAnsi="宋体" w:cs="宋体"/>
          <w:snapToGrid w:val="0"/>
          <w:color w:val="000000"/>
          <w:spacing w:val="4"/>
          <w:kern w:val="0"/>
          <w:sz w:val="30"/>
          <w:szCs w:val="30"/>
        </w:rPr>
      </w:pPr>
      <w:r>
        <w:rPr>
          <w:rFonts w:ascii="宋体" w:hAnsi="宋体" w:cs="宋体"/>
          <w:snapToGrid w:val="0"/>
          <w:color w:val="000000"/>
          <w:spacing w:val="4"/>
          <w:kern w:val="0"/>
          <w:sz w:val="30"/>
          <w:szCs w:val="30"/>
        </w:rPr>
        <w:t>2. 有发烧（体温</w:t>
      </w:r>
      <w:r>
        <w:rPr>
          <w:rFonts w:ascii="宋体" w:hAnsi="宋体" w:cs="宋体" w:hint="eastAsia"/>
          <w:snapToGrid w:val="0"/>
          <w:color w:val="000000"/>
          <w:spacing w:val="4"/>
          <w:kern w:val="0"/>
          <w:sz w:val="30"/>
          <w:szCs w:val="30"/>
        </w:rPr>
        <w:t>≥</w:t>
      </w:r>
      <w:r>
        <w:rPr>
          <w:rFonts w:ascii="宋体" w:hAnsi="宋体" w:cs="宋体"/>
          <w:snapToGrid w:val="0"/>
          <w:color w:val="000000"/>
          <w:spacing w:val="4"/>
          <w:kern w:val="0"/>
          <w:sz w:val="30"/>
          <w:szCs w:val="30"/>
        </w:rPr>
        <w:t>37.3</w:t>
      </w:r>
      <w:r>
        <w:rPr>
          <w:rFonts w:ascii="宋体" w:hAnsi="宋体" w:cs="宋体" w:hint="eastAsia"/>
          <w:snapToGrid w:val="0"/>
          <w:color w:val="000000"/>
          <w:spacing w:val="4"/>
          <w:kern w:val="0"/>
          <w:sz w:val="30"/>
          <w:szCs w:val="30"/>
        </w:rPr>
        <w:t>℃</w:t>
      </w:r>
      <w:r>
        <w:rPr>
          <w:rFonts w:ascii="宋体" w:hAnsi="宋体" w:cs="宋体"/>
          <w:snapToGrid w:val="0"/>
          <w:color w:val="000000"/>
          <w:spacing w:val="4"/>
          <w:kern w:val="0"/>
          <w:sz w:val="30"/>
          <w:szCs w:val="30"/>
        </w:rPr>
        <w:t>）、干咳等可疑症状的；</w:t>
      </w:r>
    </w:p>
    <w:p w:rsidR="00DD01DE" w:rsidRDefault="00DD01DE">
      <w:pPr>
        <w:widowControl/>
        <w:adjustRightInd w:val="0"/>
        <w:snapToGrid w:val="0"/>
        <w:spacing w:line="500" w:lineRule="atLeast"/>
        <w:ind w:firstLineChars="200" w:firstLine="616"/>
        <w:jc w:val="left"/>
        <w:rPr>
          <w:rFonts w:ascii="宋体" w:hAnsi="宋体" w:cs="宋体"/>
          <w:snapToGrid w:val="0"/>
          <w:color w:val="000000"/>
          <w:spacing w:val="4"/>
          <w:kern w:val="0"/>
          <w:sz w:val="30"/>
          <w:szCs w:val="30"/>
        </w:rPr>
      </w:pPr>
      <w:r>
        <w:rPr>
          <w:rFonts w:ascii="宋体" w:hAnsi="宋体" w:cs="宋体"/>
          <w:snapToGrid w:val="0"/>
          <w:color w:val="000000"/>
          <w:spacing w:val="4"/>
          <w:kern w:val="0"/>
          <w:sz w:val="30"/>
          <w:szCs w:val="30"/>
        </w:rPr>
        <w:t>3．仍在</w:t>
      </w:r>
      <w:r>
        <w:rPr>
          <w:rFonts w:ascii="宋体" w:hAnsi="宋体" w:cs="宋体" w:hint="eastAsia"/>
          <w:snapToGrid w:val="0"/>
          <w:color w:val="000000"/>
          <w:spacing w:val="4"/>
          <w:kern w:val="0"/>
          <w:sz w:val="30"/>
          <w:szCs w:val="30"/>
        </w:rPr>
        <w:t>或应在</w:t>
      </w:r>
      <w:r>
        <w:rPr>
          <w:rFonts w:ascii="宋体" w:hAnsi="宋体" w:cs="宋体"/>
          <w:snapToGrid w:val="0"/>
          <w:color w:val="000000"/>
          <w:spacing w:val="4"/>
          <w:kern w:val="0"/>
          <w:sz w:val="30"/>
          <w:szCs w:val="30"/>
        </w:rPr>
        <w:t>隔离期的新冠肺炎确诊病例、疑似病例、无症状感染者及密切接触者、</w:t>
      </w:r>
      <w:proofErr w:type="gramStart"/>
      <w:r>
        <w:rPr>
          <w:rFonts w:ascii="宋体" w:hAnsi="宋体" w:cs="宋体"/>
          <w:snapToGrid w:val="0"/>
          <w:color w:val="000000"/>
          <w:spacing w:val="4"/>
          <w:kern w:val="0"/>
          <w:sz w:val="30"/>
          <w:szCs w:val="30"/>
        </w:rPr>
        <w:t>次密切</w:t>
      </w:r>
      <w:proofErr w:type="gramEnd"/>
      <w:r>
        <w:rPr>
          <w:rFonts w:ascii="宋体" w:hAnsi="宋体" w:cs="宋体"/>
          <w:snapToGrid w:val="0"/>
          <w:color w:val="000000"/>
          <w:spacing w:val="4"/>
          <w:kern w:val="0"/>
          <w:sz w:val="30"/>
          <w:szCs w:val="30"/>
        </w:rPr>
        <w:t>接触者，未完全按笔试地点所在设区市疫情防控要求落实抵达后健康监测、核酸检测等防控措施的，以及其他因疫情相关原因被旅居地或考试地点所在地管控不能到场的；</w:t>
      </w:r>
    </w:p>
    <w:p w:rsidR="00DD01DE" w:rsidRDefault="00DD01DE">
      <w:pPr>
        <w:widowControl/>
        <w:adjustRightInd w:val="0"/>
        <w:snapToGrid w:val="0"/>
        <w:spacing w:line="500" w:lineRule="atLeast"/>
        <w:ind w:firstLineChars="200" w:firstLine="616"/>
        <w:jc w:val="left"/>
        <w:rPr>
          <w:rFonts w:ascii="宋体" w:hAnsi="宋体" w:cs="宋体"/>
          <w:snapToGrid w:val="0"/>
          <w:color w:val="000000"/>
          <w:spacing w:val="4"/>
          <w:kern w:val="0"/>
          <w:sz w:val="30"/>
          <w:szCs w:val="30"/>
        </w:rPr>
      </w:pPr>
      <w:r>
        <w:rPr>
          <w:rFonts w:ascii="宋体" w:hAnsi="宋体" w:cs="宋体"/>
          <w:snapToGrid w:val="0"/>
          <w:color w:val="000000"/>
          <w:spacing w:val="4"/>
          <w:kern w:val="0"/>
          <w:sz w:val="30"/>
          <w:szCs w:val="30"/>
        </w:rPr>
        <w:t>4．近期有国（境）外、国内疫情中高风险区或社会面本土疫情所在县旅居史的考生，自入境或离开中高风险区、社会面本土疫情所在县之日起算，未满规定隔离期及居家观察期的；或虽已满规定隔离期及居家观察期，但不能全部提供隔离期满证明及居家观察期中和期满日2次核酸检测阴性证明的。</w:t>
      </w:r>
    </w:p>
    <w:p w:rsidR="00DD01DE" w:rsidRDefault="00DD01DE">
      <w:pPr>
        <w:adjustRightInd w:val="0"/>
        <w:snapToGrid w:val="0"/>
        <w:spacing w:line="500" w:lineRule="atLeast"/>
        <w:ind w:firstLineChars="200" w:firstLine="616"/>
        <w:rPr>
          <w:rFonts w:ascii="宋体" w:hAnsi="宋体" w:cs="宋体"/>
          <w:snapToGrid w:val="0"/>
          <w:color w:val="000000"/>
          <w:spacing w:val="4"/>
          <w:kern w:val="0"/>
          <w:sz w:val="30"/>
          <w:szCs w:val="30"/>
        </w:rPr>
      </w:pPr>
      <w:r>
        <w:rPr>
          <w:rFonts w:ascii="宋体" w:hAnsi="宋体" w:hint="eastAsia"/>
          <w:snapToGrid w:val="0"/>
          <w:spacing w:val="4"/>
          <w:kern w:val="0"/>
          <w:sz w:val="30"/>
          <w:szCs w:val="30"/>
        </w:rPr>
        <w:t>五、</w:t>
      </w:r>
      <w:r>
        <w:rPr>
          <w:rFonts w:ascii="宋体" w:hAnsi="宋体" w:cs="仿宋" w:hint="eastAsia"/>
          <w:snapToGrid w:val="0"/>
          <w:color w:val="000000"/>
          <w:spacing w:val="4"/>
          <w:kern w:val="0"/>
          <w:sz w:val="30"/>
          <w:szCs w:val="30"/>
        </w:rPr>
        <w:t>考生应服从考试现场防疫管理，自备医用外科口罩或无呼吸阀N95口罩，除身份核验环节外全程规范佩戴。根据疫情防控管理要求，考生不能提前进入考点熟悉情况，考生车辆也禁止进入考点，请考生尽可能提前到达考点，留足时间配合做好疫情防控核验工作。逾期到达考点失去参加考试资格或耽误考试时间的，责任自负。</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lastRenderedPageBreak/>
        <w:t>六、考试过程中，考生出现发热、干咳等可疑症状，应主动向考</w:t>
      </w:r>
      <w:proofErr w:type="gramStart"/>
      <w:r>
        <w:rPr>
          <w:rFonts w:ascii="宋体" w:hAnsi="宋体" w:cs="仿宋" w:hint="eastAsia"/>
          <w:snapToGrid w:val="0"/>
          <w:color w:val="000000"/>
          <w:spacing w:val="4"/>
          <w:sz w:val="30"/>
          <w:szCs w:val="30"/>
        </w:rPr>
        <w:t>务</w:t>
      </w:r>
      <w:proofErr w:type="gramEnd"/>
      <w:r>
        <w:rPr>
          <w:rFonts w:ascii="宋体" w:hAnsi="宋体" w:cs="仿宋" w:hint="eastAsia"/>
          <w:snapToGrid w:val="0"/>
          <w:color w:val="000000"/>
          <w:spacing w:val="4"/>
          <w:sz w:val="30"/>
          <w:szCs w:val="30"/>
        </w:rPr>
        <w:t>工作人员报告，经复测复查确有症状的，应配合转移到隔离考场参加考试，考试结束后应服从疫情防控有关安排。考生因此耽误的考试时间不予弥补。</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七、考生在下载打印准考证前，应仔细阅读考试相关规定、防疫要求，下载打印准考证即视为认同并签署</w:t>
      </w:r>
      <w:r w:rsidRPr="002A1438">
        <w:rPr>
          <w:rFonts w:ascii="宋体" w:hAnsi="宋体" w:cs="仿宋" w:hint="eastAsia"/>
          <w:snapToGrid w:val="0"/>
          <w:color w:val="000000"/>
          <w:spacing w:val="4"/>
          <w:sz w:val="30"/>
          <w:szCs w:val="30"/>
        </w:rPr>
        <w:t>《</w:t>
      </w:r>
      <w:r w:rsidR="002A1438" w:rsidRPr="002A1438">
        <w:rPr>
          <w:rFonts w:ascii="宋体" w:hAnsi="宋体" w:cs="仿宋" w:hint="eastAsia"/>
          <w:bCs/>
          <w:snapToGrid w:val="0"/>
          <w:color w:val="000000"/>
          <w:spacing w:val="4"/>
          <w:sz w:val="30"/>
          <w:szCs w:val="30"/>
        </w:rPr>
        <w:t>2022年常州市公开招聘社会化工会工作者</w:t>
      </w:r>
      <w:r w:rsidRPr="002A1438">
        <w:rPr>
          <w:rFonts w:ascii="宋体" w:hAnsi="宋体" w:cs="仿宋" w:hint="eastAsia"/>
          <w:snapToGrid w:val="0"/>
          <w:color w:val="000000"/>
          <w:spacing w:val="4"/>
          <w:sz w:val="30"/>
          <w:szCs w:val="30"/>
        </w:rPr>
        <w:t>考</w:t>
      </w:r>
      <w:r>
        <w:rPr>
          <w:rFonts w:ascii="宋体" w:hAnsi="宋体" w:cs="仿宋" w:hint="eastAsia"/>
          <w:snapToGrid w:val="0"/>
          <w:color w:val="000000"/>
          <w:spacing w:val="4"/>
          <w:sz w:val="30"/>
          <w:szCs w:val="30"/>
        </w:rPr>
        <w:t>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八、招聘单位在组织报名资格复审、考察体检等工作时，按照有关规定落实疫情防控要求，考生应当服从安排。</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仿宋" w:hint="eastAsia"/>
          <w:snapToGrid w:val="0"/>
          <w:color w:val="000000"/>
          <w:spacing w:val="4"/>
          <w:sz w:val="30"/>
          <w:szCs w:val="30"/>
        </w:rPr>
        <w:t>九、</w:t>
      </w:r>
      <w:r w:rsidR="002A1438" w:rsidRPr="002A1438">
        <w:rPr>
          <w:rFonts w:ascii="宋体" w:hAnsi="宋体" w:cs="仿宋" w:hint="eastAsia"/>
          <w:snapToGrid w:val="0"/>
          <w:color w:val="000000"/>
          <w:spacing w:val="4"/>
          <w:sz w:val="30"/>
          <w:szCs w:val="30"/>
        </w:rPr>
        <w:t>2022年常州市公开招聘社会化工会工作者考试</w:t>
      </w:r>
      <w:r>
        <w:rPr>
          <w:rFonts w:ascii="宋体" w:hAnsi="宋体" w:cs="仿宋" w:hint="eastAsia"/>
          <w:snapToGrid w:val="0"/>
          <w:color w:val="000000"/>
          <w:spacing w:val="4"/>
          <w:sz w:val="30"/>
          <w:szCs w:val="30"/>
        </w:rPr>
        <w:t>疫情防控</w:t>
      </w:r>
      <w:r w:rsidR="00C315B6" w:rsidRPr="002A1438">
        <w:rPr>
          <w:rFonts w:ascii="宋体" w:hAnsi="宋体" w:cs="仿宋" w:hint="eastAsia"/>
          <w:snapToGrid w:val="0"/>
          <w:color w:val="000000"/>
          <w:spacing w:val="4"/>
          <w:sz w:val="30"/>
          <w:szCs w:val="30"/>
        </w:rPr>
        <w:t>措施会根据</w:t>
      </w:r>
      <w:r>
        <w:rPr>
          <w:rFonts w:ascii="宋体" w:hAnsi="宋体" w:cs="仿宋" w:hint="eastAsia"/>
          <w:snapToGrid w:val="0"/>
          <w:color w:val="000000"/>
          <w:spacing w:val="4"/>
          <w:sz w:val="30"/>
          <w:szCs w:val="30"/>
        </w:rPr>
        <w:t>疫情</w:t>
      </w:r>
      <w:r w:rsidR="00C315B6">
        <w:rPr>
          <w:rFonts w:ascii="宋体" w:hAnsi="宋体" w:cs="仿宋" w:hint="eastAsia"/>
          <w:snapToGrid w:val="0"/>
          <w:color w:val="000000"/>
          <w:spacing w:val="4"/>
          <w:sz w:val="30"/>
          <w:szCs w:val="30"/>
        </w:rPr>
        <w:t>防控</w:t>
      </w:r>
      <w:r>
        <w:rPr>
          <w:rFonts w:ascii="宋体" w:hAnsi="宋体" w:cs="仿宋" w:hint="eastAsia"/>
          <w:snapToGrid w:val="0"/>
          <w:color w:val="000000"/>
          <w:spacing w:val="4"/>
          <w:sz w:val="30"/>
          <w:szCs w:val="30"/>
        </w:rPr>
        <w:t>形势而</w:t>
      </w:r>
      <w:r w:rsidR="00C315B6">
        <w:rPr>
          <w:rFonts w:ascii="宋体" w:hAnsi="宋体" w:cs="仿宋" w:hint="eastAsia"/>
          <w:snapToGrid w:val="0"/>
          <w:color w:val="000000"/>
          <w:spacing w:val="4"/>
          <w:sz w:val="30"/>
          <w:szCs w:val="30"/>
        </w:rPr>
        <w:t>变化和</w:t>
      </w:r>
      <w:r>
        <w:rPr>
          <w:rFonts w:ascii="宋体" w:hAnsi="宋体" w:cs="仿宋" w:hint="eastAsia"/>
          <w:snapToGrid w:val="0"/>
          <w:color w:val="000000"/>
          <w:spacing w:val="4"/>
          <w:sz w:val="30"/>
          <w:szCs w:val="30"/>
        </w:rPr>
        <w:t>调整，请考生</w:t>
      </w:r>
      <w:r w:rsidR="00C315B6">
        <w:rPr>
          <w:rFonts w:ascii="宋体" w:hAnsi="宋体" w:cs="仿宋" w:hint="eastAsia"/>
          <w:snapToGrid w:val="0"/>
          <w:color w:val="000000"/>
          <w:spacing w:val="4"/>
          <w:sz w:val="30"/>
          <w:szCs w:val="30"/>
        </w:rPr>
        <w:t>保持</w:t>
      </w:r>
      <w:r>
        <w:rPr>
          <w:rFonts w:ascii="宋体" w:hAnsi="宋体" w:cs="仿宋" w:hint="eastAsia"/>
          <w:snapToGrid w:val="0"/>
          <w:color w:val="000000"/>
          <w:spacing w:val="4"/>
          <w:sz w:val="30"/>
          <w:szCs w:val="30"/>
        </w:rPr>
        <w:t>手机</w:t>
      </w:r>
      <w:r w:rsidR="00C315B6">
        <w:rPr>
          <w:rFonts w:ascii="宋体" w:hAnsi="宋体" w:cs="仿宋" w:hint="eastAsia"/>
          <w:snapToGrid w:val="0"/>
          <w:color w:val="000000"/>
          <w:spacing w:val="4"/>
          <w:sz w:val="30"/>
          <w:szCs w:val="30"/>
        </w:rPr>
        <w:t>通讯畅通，</w:t>
      </w:r>
      <w:r w:rsidR="00C315B6" w:rsidRPr="00C315B6">
        <w:rPr>
          <w:rFonts w:ascii="宋体" w:hAnsi="宋体" w:cs="仿宋" w:hint="eastAsia"/>
          <w:snapToGrid w:val="0"/>
          <w:color w:val="000000"/>
          <w:spacing w:val="4"/>
          <w:sz w:val="30"/>
          <w:szCs w:val="30"/>
        </w:rPr>
        <w:t>感谢您的理解、支持、配合。</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r>
        <w:rPr>
          <w:rFonts w:ascii="宋体" w:hAnsi="宋体" w:cs="宋体" w:hint="eastAsia"/>
          <w:snapToGrid w:val="0"/>
          <w:color w:val="000000"/>
          <w:spacing w:val="4"/>
          <w:sz w:val="30"/>
          <w:szCs w:val="30"/>
        </w:rPr>
        <w:t>  </w:t>
      </w:r>
      <w:r>
        <w:rPr>
          <w:rFonts w:ascii="宋体" w:hAnsi="宋体" w:cs="仿宋" w:hint="eastAsia"/>
          <w:snapToGrid w:val="0"/>
          <w:color w:val="000000"/>
          <w:spacing w:val="4"/>
          <w:sz w:val="30"/>
          <w:szCs w:val="30"/>
        </w:rPr>
        <w:t>附件：</w:t>
      </w:r>
      <w:r w:rsidR="002A1438" w:rsidRPr="002A1438">
        <w:rPr>
          <w:rFonts w:ascii="宋体" w:hAnsi="宋体" w:cs="仿宋" w:hint="eastAsia"/>
          <w:snapToGrid w:val="0"/>
          <w:color w:val="000000"/>
          <w:spacing w:val="4"/>
          <w:sz w:val="30"/>
          <w:szCs w:val="30"/>
        </w:rPr>
        <w:t>2022年常州市公开招聘社会化工会工作者考</w:t>
      </w:r>
      <w:r w:rsidR="002A1438">
        <w:rPr>
          <w:rFonts w:ascii="宋体" w:hAnsi="宋体" w:cs="仿宋" w:hint="eastAsia"/>
          <w:snapToGrid w:val="0"/>
          <w:color w:val="000000"/>
          <w:spacing w:val="4"/>
          <w:sz w:val="30"/>
          <w:szCs w:val="30"/>
        </w:rPr>
        <w:t>试考生新冠肺炎疫情防控承诺书</w:t>
      </w: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p>
    <w:p w:rsidR="00DD01DE" w:rsidRDefault="00DD01DE">
      <w:pPr>
        <w:pStyle w:val="a5"/>
        <w:widowControl/>
        <w:adjustRightInd w:val="0"/>
        <w:snapToGrid w:val="0"/>
        <w:spacing w:before="0" w:beforeAutospacing="0" w:after="0" w:afterAutospacing="0" w:line="500" w:lineRule="atLeast"/>
        <w:ind w:firstLineChars="200" w:firstLine="616"/>
        <w:rPr>
          <w:rFonts w:ascii="宋体" w:hAnsi="宋体" w:cs="仿宋"/>
          <w:snapToGrid w:val="0"/>
          <w:color w:val="000000"/>
          <w:spacing w:val="4"/>
          <w:sz w:val="30"/>
          <w:szCs w:val="30"/>
        </w:rPr>
      </w:pPr>
    </w:p>
    <w:p w:rsidR="00DD01DE" w:rsidRDefault="00DD01DE">
      <w:pPr>
        <w:pStyle w:val="a5"/>
        <w:widowControl/>
        <w:adjustRightInd w:val="0"/>
        <w:snapToGrid w:val="0"/>
        <w:spacing w:before="0" w:beforeAutospacing="0" w:after="0" w:afterAutospacing="0" w:line="500" w:lineRule="atLeast"/>
        <w:ind w:firstLineChars="200" w:firstLine="616"/>
        <w:jc w:val="right"/>
        <w:rPr>
          <w:rFonts w:ascii="宋体" w:hAnsi="宋体" w:cs="仿宋"/>
          <w:snapToGrid w:val="0"/>
          <w:color w:val="000000"/>
          <w:spacing w:val="4"/>
          <w:sz w:val="30"/>
          <w:szCs w:val="30"/>
        </w:rPr>
      </w:pPr>
      <w:r>
        <w:rPr>
          <w:rFonts w:ascii="宋体" w:hAnsi="宋体" w:cs="宋体" w:hint="eastAsia"/>
          <w:snapToGrid w:val="0"/>
          <w:color w:val="000000"/>
          <w:spacing w:val="4"/>
          <w:sz w:val="30"/>
          <w:szCs w:val="30"/>
        </w:rPr>
        <w:t>                  </w:t>
      </w:r>
      <w:r w:rsidR="002A1438">
        <w:rPr>
          <w:rFonts w:ascii="宋体" w:hAnsi="宋体" w:cs="仿宋" w:hint="eastAsia"/>
          <w:snapToGrid w:val="0"/>
          <w:color w:val="000000"/>
          <w:spacing w:val="4"/>
          <w:sz w:val="30"/>
          <w:szCs w:val="30"/>
        </w:rPr>
        <w:t>常州市总工会</w:t>
      </w:r>
    </w:p>
    <w:p w:rsidR="00DD01DE" w:rsidRDefault="00DD01DE">
      <w:pPr>
        <w:pStyle w:val="a5"/>
        <w:widowControl/>
        <w:adjustRightInd w:val="0"/>
        <w:snapToGrid w:val="0"/>
        <w:spacing w:before="0" w:beforeAutospacing="0" w:after="0" w:afterAutospacing="0" w:line="500" w:lineRule="atLeast"/>
        <w:ind w:firstLineChars="200" w:firstLine="616"/>
        <w:jc w:val="right"/>
        <w:rPr>
          <w:rFonts w:ascii="宋体" w:hAnsi="宋体" w:cs="仿宋"/>
          <w:snapToGrid w:val="0"/>
          <w:color w:val="000000"/>
          <w:spacing w:val="4"/>
          <w:sz w:val="30"/>
          <w:szCs w:val="30"/>
        </w:rPr>
      </w:pPr>
      <w:r>
        <w:rPr>
          <w:rFonts w:ascii="宋体" w:hAnsi="宋体" w:cs="宋体" w:hint="eastAsia"/>
          <w:snapToGrid w:val="0"/>
          <w:color w:val="000000"/>
          <w:spacing w:val="4"/>
          <w:sz w:val="30"/>
          <w:szCs w:val="30"/>
        </w:rPr>
        <w:t>                  </w:t>
      </w:r>
      <w:r>
        <w:rPr>
          <w:rFonts w:ascii="宋体" w:hAnsi="宋体" w:cs="仿宋" w:hint="eastAsia"/>
          <w:snapToGrid w:val="0"/>
          <w:color w:val="000000"/>
          <w:spacing w:val="4"/>
          <w:sz w:val="30"/>
          <w:szCs w:val="30"/>
        </w:rPr>
        <w:t xml:space="preserve">　</w:t>
      </w:r>
      <w:r w:rsidR="002A1438">
        <w:rPr>
          <w:rFonts w:ascii="宋体" w:hAnsi="宋体" w:cs="仿宋" w:hint="eastAsia"/>
          <w:snapToGrid w:val="0"/>
          <w:color w:val="000000"/>
          <w:spacing w:val="4"/>
          <w:sz w:val="30"/>
          <w:szCs w:val="30"/>
        </w:rPr>
        <w:t>2022</w:t>
      </w:r>
      <w:r>
        <w:rPr>
          <w:rFonts w:ascii="宋体" w:hAnsi="宋体" w:cs="仿宋" w:hint="eastAsia"/>
          <w:snapToGrid w:val="0"/>
          <w:color w:val="000000"/>
          <w:spacing w:val="4"/>
          <w:sz w:val="30"/>
          <w:szCs w:val="30"/>
        </w:rPr>
        <w:t>年</w:t>
      </w:r>
      <w:r w:rsidR="002A1438">
        <w:rPr>
          <w:rFonts w:ascii="宋体" w:hAnsi="宋体" w:cs="仿宋" w:hint="eastAsia"/>
          <w:snapToGrid w:val="0"/>
          <w:color w:val="000000"/>
          <w:spacing w:val="4"/>
          <w:sz w:val="30"/>
          <w:szCs w:val="30"/>
        </w:rPr>
        <w:t>10</w:t>
      </w:r>
      <w:r>
        <w:rPr>
          <w:rFonts w:ascii="宋体" w:hAnsi="宋体" w:cs="仿宋" w:hint="eastAsia"/>
          <w:snapToGrid w:val="0"/>
          <w:color w:val="000000"/>
          <w:spacing w:val="4"/>
          <w:sz w:val="30"/>
          <w:szCs w:val="30"/>
        </w:rPr>
        <w:t>月</w:t>
      </w:r>
      <w:r w:rsidR="002A1438">
        <w:rPr>
          <w:rFonts w:ascii="宋体" w:hAnsi="宋体" w:cs="仿宋" w:hint="eastAsia"/>
          <w:snapToGrid w:val="0"/>
          <w:color w:val="000000"/>
          <w:spacing w:val="4"/>
          <w:sz w:val="30"/>
          <w:szCs w:val="30"/>
        </w:rPr>
        <w:t>28</w:t>
      </w:r>
      <w:r>
        <w:rPr>
          <w:rFonts w:ascii="宋体" w:hAnsi="宋体" w:cs="仿宋" w:hint="eastAsia"/>
          <w:snapToGrid w:val="0"/>
          <w:color w:val="000000"/>
          <w:spacing w:val="4"/>
          <w:sz w:val="30"/>
          <w:szCs w:val="30"/>
        </w:rPr>
        <w:t>日</w:t>
      </w:r>
    </w:p>
    <w:p w:rsidR="00DD01DE" w:rsidRDefault="00DD01DE">
      <w:pPr>
        <w:pStyle w:val="a5"/>
        <w:widowControl/>
        <w:adjustRightInd w:val="0"/>
        <w:snapToGrid w:val="0"/>
        <w:spacing w:before="0" w:beforeAutospacing="0" w:after="0" w:afterAutospacing="0" w:line="500" w:lineRule="atLeast"/>
        <w:ind w:firstLineChars="200" w:firstLine="616"/>
        <w:rPr>
          <w:rFonts w:ascii="仿宋" w:eastAsia="仿宋" w:hAnsi="仿宋" w:cs="仿宋"/>
          <w:color w:val="000000"/>
          <w:sz w:val="28"/>
          <w:szCs w:val="28"/>
        </w:rPr>
      </w:pPr>
      <w:r>
        <w:rPr>
          <w:rFonts w:ascii="宋体" w:hAnsi="宋体" w:cs="仿宋" w:hint="eastAsia"/>
          <w:snapToGrid w:val="0"/>
          <w:color w:val="000000"/>
          <w:spacing w:val="4"/>
          <w:sz w:val="30"/>
          <w:szCs w:val="30"/>
        </w:rPr>
        <w:br w:type="page"/>
      </w:r>
      <w:r>
        <w:rPr>
          <w:rFonts w:ascii="仿宋" w:eastAsia="仿宋" w:hAnsi="仿宋" w:cs="仿宋" w:hint="eastAsia"/>
          <w:b/>
          <w:bCs/>
          <w:color w:val="000000"/>
          <w:sz w:val="28"/>
          <w:szCs w:val="28"/>
        </w:rPr>
        <w:lastRenderedPageBreak/>
        <w:t>附件</w:t>
      </w:r>
    </w:p>
    <w:p w:rsidR="002A1438" w:rsidRDefault="002A1438" w:rsidP="002A1438">
      <w:pPr>
        <w:pStyle w:val="a5"/>
        <w:widowControl/>
        <w:spacing w:before="0" w:beforeAutospacing="0" w:after="0" w:afterAutospacing="0"/>
        <w:ind w:firstLineChars="200" w:firstLine="560"/>
        <w:jc w:val="center"/>
        <w:rPr>
          <w:rFonts w:ascii="仿宋" w:eastAsia="仿宋" w:hAnsi="仿宋" w:cs="仿宋"/>
          <w:color w:val="000000"/>
          <w:sz w:val="28"/>
          <w:szCs w:val="28"/>
        </w:rPr>
      </w:pPr>
      <w:r w:rsidRPr="002A1438">
        <w:rPr>
          <w:rFonts w:ascii="仿宋" w:eastAsia="仿宋" w:hAnsi="仿宋" w:cs="仿宋" w:hint="eastAsia"/>
          <w:color w:val="000000"/>
          <w:sz w:val="28"/>
          <w:szCs w:val="28"/>
        </w:rPr>
        <w:t>2022年常州市公开招聘社会化工会工作者考试</w:t>
      </w:r>
    </w:p>
    <w:p w:rsidR="002A1438" w:rsidRPr="002A1438" w:rsidRDefault="002A1438" w:rsidP="002A1438">
      <w:pPr>
        <w:pStyle w:val="a5"/>
        <w:widowControl/>
        <w:spacing w:before="0" w:beforeAutospacing="0" w:after="0" w:afterAutospacing="0"/>
        <w:ind w:firstLineChars="200" w:firstLine="560"/>
        <w:jc w:val="center"/>
        <w:rPr>
          <w:rFonts w:ascii="仿宋" w:eastAsia="仿宋" w:hAnsi="仿宋" w:cs="仿宋"/>
          <w:color w:val="000000"/>
          <w:sz w:val="28"/>
          <w:szCs w:val="28"/>
        </w:rPr>
      </w:pPr>
      <w:r w:rsidRPr="002A1438">
        <w:rPr>
          <w:rFonts w:ascii="仿宋" w:eastAsia="仿宋" w:hAnsi="仿宋" w:cs="仿宋" w:hint="eastAsia"/>
          <w:color w:val="000000"/>
          <w:sz w:val="28"/>
          <w:szCs w:val="28"/>
        </w:rPr>
        <w:t>考生新冠肺炎疫情防控承诺书</w:t>
      </w:r>
    </w:p>
    <w:p w:rsidR="00DD01DE" w:rsidRDefault="00DD01DE" w:rsidP="002A1438">
      <w:pPr>
        <w:pStyle w:val="a5"/>
        <w:widowControl/>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本人已认真阅读</w:t>
      </w:r>
      <w:r w:rsidRPr="002A1438">
        <w:rPr>
          <w:rFonts w:ascii="仿宋" w:eastAsia="仿宋" w:hAnsi="仿宋" w:cs="仿宋" w:hint="eastAsia"/>
          <w:color w:val="000000"/>
          <w:sz w:val="28"/>
          <w:szCs w:val="28"/>
        </w:rPr>
        <w:t>《</w:t>
      </w:r>
      <w:r w:rsidR="002A1438" w:rsidRPr="002A1438">
        <w:rPr>
          <w:rFonts w:ascii="仿宋" w:eastAsia="仿宋" w:hAnsi="仿宋" w:cs="仿宋" w:hint="eastAsia"/>
          <w:bCs/>
          <w:color w:val="000000"/>
          <w:sz w:val="28"/>
          <w:szCs w:val="28"/>
        </w:rPr>
        <w:t>2022年常州市公开招聘社会化工会工作者考试</w:t>
      </w:r>
      <w:r w:rsidR="002A1438" w:rsidRPr="002A1438">
        <w:rPr>
          <w:rFonts w:ascii="仿宋" w:eastAsia="仿宋" w:hAnsi="仿宋" w:cs="仿宋"/>
          <w:bCs/>
          <w:color w:val="000000"/>
          <w:sz w:val="28"/>
          <w:szCs w:val="28"/>
        </w:rPr>
        <w:t>疫情防控告知书</w:t>
      </w:r>
      <w:r w:rsidRPr="002A1438">
        <w:rPr>
          <w:rFonts w:ascii="仿宋" w:eastAsia="仿宋" w:hAnsi="仿宋" w:cs="仿宋" w:hint="eastAsia"/>
          <w:color w:val="000000"/>
          <w:sz w:val="28"/>
          <w:szCs w:val="28"/>
        </w:rPr>
        <w:t>》</w:t>
      </w:r>
      <w:r>
        <w:rPr>
          <w:rFonts w:ascii="仿宋" w:eastAsia="仿宋" w:hAnsi="仿宋" w:cs="仿宋" w:hint="eastAsia"/>
          <w:color w:val="000000"/>
          <w:sz w:val="28"/>
          <w:szCs w:val="28"/>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DD01DE" w:rsidRDefault="00DD01DE">
      <w:pPr>
        <w:pStyle w:val="a5"/>
        <w:widowControl/>
        <w:spacing w:before="0" w:beforeAutospacing="0" w:after="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承 诺 人：下载打印准考证即视为本人签名</w:t>
      </w:r>
    </w:p>
    <w:p w:rsidR="00DD01DE" w:rsidRDefault="00DD01DE">
      <w:pPr>
        <w:pStyle w:val="a5"/>
        <w:widowControl/>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color w:val="000000"/>
          <w:sz w:val="28"/>
          <w:szCs w:val="28"/>
        </w:rPr>
        <w:t>承诺时间：下载打印准考证时间相一致</w:t>
      </w:r>
    </w:p>
    <w:sectPr w:rsidR="00DD01DE" w:rsidSect="00BD0B1F">
      <w:pgSz w:w="11906" w:h="16838"/>
      <w:pgMar w:top="1134" w:right="1134" w:bottom="1134" w:left="1134"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8E" w:rsidRDefault="00A7718E" w:rsidP="002A1438">
      <w:r>
        <w:separator/>
      </w:r>
    </w:p>
  </w:endnote>
  <w:endnote w:type="continuationSeparator" w:id="0">
    <w:p w:rsidR="00A7718E" w:rsidRDefault="00A7718E" w:rsidP="002A1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5FD40219-FA55-4D2A-BE10-8BAFB1950BD0}"/>
  </w:font>
  <w:font w:name="仿宋">
    <w:panose1 w:val="02010609060101010101"/>
    <w:charset w:val="86"/>
    <w:family w:val="modern"/>
    <w:pitch w:val="fixed"/>
    <w:sig w:usb0="800002BF" w:usb1="38CF7CFA" w:usb2="00000016" w:usb3="00000000" w:csb0="00040001" w:csb1="00000000"/>
    <w:embedRegular r:id="rId2" w:subsetted="1" w:fontKey="{F7E55764-5453-40AF-8D1E-6EA71EFA7D81}"/>
    <w:embedBold r:id="rId3" w:subsetted="1" w:fontKey="{71C34F38-331A-4E12-BEEC-D95FFCA4024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8E" w:rsidRDefault="00A7718E" w:rsidP="002A1438">
      <w:r>
        <w:separator/>
      </w:r>
    </w:p>
  </w:footnote>
  <w:footnote w:type="continuationSeparator" w:id="0">
    <w:p w:rsidR="00A7718E" w:rsidRDefault="00A7718E" w:rsidP="002A14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k2ZWVhMDJhMWJmNDAwMTZiZGQwN2UwMWYxMjE0ZDgifQ=="/>
  </w:docVars>
  <w:rsids>
    <w:rsidRoot w:val="00E74C5C"/>
    <w:rsid w:val="00042727"/>
    <w:rsid w:val="000554AD"/>
    <w:rsid w:val="001E0ACE"/>
    <w:rsid w:val="002653CE"/>
    <w:rsid w:val="002A1438"/>
    <w:rsid w:val="0032459D"/>
    <w:rsid w:val="004C1DCE"/>
    <w:rsid w:val="00531838"/>
    <w:rsid w:val="005618BE"/>
    <w:rsid w:val="005E2E15"/>
    <w:rsid w:val="006B2C87"/>
    <w:rsid w:val="00717818"/>
    <w:rsid w:val="008B5308"/>
    <w:rsid w:val="00A7718E"/>
    <w:rsid w:val="00A93B5F"/>
    <w:rsid w:val="00B27191"/>
    <w:rsid w:val="00BA6E6B"/>
    <w:rsid w:val="00BD0B1F"/>
    <w:rsid w:val="00C315B6"/>
    <w:rsid w:val="00D7531D"/>
    <w:rsid w:val="00DD01DE"/>
    <w:rsid w:val="00E74C5C"/>
    <w:rsid w:val="00F67974"/>
    <w:rsid w:val="00FC1428"/>
    <w:rsid w:val="02F6117F"/>
    <w:rsid w:val="04DB4372"/>
    <w:rsid w:val="0617585F"/>
    <w:rsid w:val="0F5B2655"/>
    <w:rsid w:val="13546BB4"/>
    <w:rsid w:val="242344EC"/>
    <w:rsid w:val="24D53817"/>
    <w:rsid w:val="2524556B"/>
    <w:rsid w:val="28EA7D37"/>
    <w:rsid w:val="2BB47331"/>
    <w:rsid w:val="31486EC6"/>
    <w:rsid w:val="37FE7E9E"/>
    <w:rsid w:val="3BED4536"/>
    <w:rsid w:val="44775260"/>
    <w:rsid w:val="470B6133"/>
    <w:rsid w:val="53A01CFD"/>
    <w:rsid w:val="5A77422F"/>
    <w:rsid w:val="5B995664"/>
    <w:rsid w:val="6BC229B5"/>
    <w:rsid w:val="6CEB1A97"/>
    <w:rsid w:val="6DBD4A3F"/>
    <w:rsid w:val="6F6873CF"/>
    <w:rsid w:val="71D40D4C"/>
    <w:rsid w:val="7546705F"/>
    <w:rsid w:val="7B387A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B1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D0B1F"/>
    <w:pPr>
      <w:tabs>
        <w:tab w:val="center" w:pos="4153"/>
        <w:tab w:val="right" w:pos="8306"/>
      </w:tabs>
      <w:snapToGrid w:val="0"/>
      <w:jc w:val="left"/>
    </w:pPr>
    <w:rPr>
      <w:sz w:val="18"/>
      <w:szCs w:val="18"/>
      <w:lang/>
    </w:rPr>
  </w:style>
  <w:style w:type="character" w:customStyle="1" w:styleId="Char">
    <w:name w:val="页脚 Char"/>
    <w:link w:val="a3"/>
    <w:rsid w:val="00BD0B1F"/>
    <w:rPr>
      <w:rFonts w:ascii="Calibri" w:hAnsi="Calibri"/>
      <w:kern w:val="2"/>
      <w:sz w:val="18"/>
      <w:szCs w:val="18"/>
    </w:rPr>
  </w:style>
  <w:style w:type="paragraph" w:styleId="a4">
    <w:name w:val="header"/>
    <w:basedOn w:val="a"/>
    <w:link w:val="Char0"/>
    <w:rsid w:val="00BD0B1F"/>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BD0B1F"/>
    <w:rPr>
      <w:rFonts w:ascii="Calibri" w:hAnsi="Calibri"/>
      <w:kern w:val="2"/>
      <w:sz w:val="18"/>
      <w:szCs w:val="18"/>
    </w:rPr>
  </w:style>
  <w:style w:type="paragraph" w:styleId="a5">
    <w:name w:val="Normal (Web)"/>
    <w:basedOn w:val="a"/>
    <w:qFormat/>
    <w:rsid w:val="00BD0B1F"/>
    <w:pPr>
      <w:spacing w:before="100" w:beforeAutospacing="1" w:after="100" w:afterAutospacing="1"/>
      <w:jc w:val="left"/>
    </w:pPr>
    <w:rPr>
      <w:kern w:val="0"/>
      <w:sz w:val="24"/>
    </w:rPr>
  </w:style>
  <w:style w:type="character" w:styleId="a6">
    <w:name w:val="Strong"/>
    <w:qFormat/>
    <w:rsid w:val="00BD0B1F"/>
    <w:rPr>
      <w:b/>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2022-10-28T04:52:00Z</dcterms:created>
  <dcterms:modified xsi:type="dcterms:W3CDTF">2022-10-28T05:58:00Z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ED796769680743FAAAFBAB3FB707AB1E</vt:lpwstr>
  </property>
</Properties>
</file>