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六盘水市水城区2022年员额制幼儿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教师招聘面试疫情防控要求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为做好六盘水市水城区</w:t>
      </w:r>
      <w:r>
        <w:rPr>
          <w:rFonts w:hint="eastAsia" w:ascii="仿宋_GB2312" w:hAnsi="仿宋_GB2312" w:eastAsia="仿宋_GB2312" w:cs="仿宋_GB2312"/>
          <w:i w:val="0"/>
          <w:iCs w:val="0"/>
          <w:caps w:val="0"/>
          <w:color w:val="333333"/>
          <w:spacing w:val="0"/>
          <w:sz w:val="32"/>
          <w:szCs w:val="32"/>
          <w:shd w:val="clear" w:fill="FFFFFF"/>
          <w:lang w:val="en-US" w:eastAsia="zh-CN"/>
        </w:rPr>
        <w:t>2022年员额制幼儿教师面试工作，根据</w:t>
      </w:r>
      <w:r>
        <w:rPr>
          <w:rFonts w:hint="eastAsia" w:ascii="仿宋_GB2312" w:hAnsi="仿宋_GB2312" w:eastAsia="仿宋_GB2312" w:cs="仿宋_GB2312"/>
          <w:i w:val="0"/>
          <w:iCs w:val="0"/>
          <w:caps w:val="0"/>
          <w:color w:val="333333"/>
          <w:spacing w:val="0"/>
          <w:sz w:val="32"/>
          <w:szCs w:val="32"/>
          <w:shd w:val="clear" w:fill="FFFFFF"/>
        </w:rPr>
        <w:t>《新型冠状病毒肺炎防控方案（第九版）》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贵州省2022年人事考试新冠肺炎疫情防控要求（第五版）</w:t>
      </w:r>
      <w:r>
        <w:rPr>
          <w:rFonts w:hint="eastAsia" w:ascii="仿宋_GB2312" w:hAnsi="仿宋_GB2312" w:eastAsia="仿宋_GB2312" w:cs="仿宋_GB2312"/>
          <w:i w:val="0"/>
          <w:iCs w:val="0"/>
          <w:caps w:val="0"/>
          <w:color w:val="333333"/>
          <w:spacing w:val="0"/>
          <w:sz w:val="32"/>
          <w:szCs w:val="32"/>
          <w:shd w:val="clear" w:fill="FFFFFF"/>
          <w:lang w:eastAsia="zh-CN"/>
        </w:rPr>
        <w:t>》《关于全面加强省外入黔人员管控措施的紧急通知》（黔联防联控机制综发〔2022〕97号）等文件精神，考生</w:t>
      </w:r>
      <w:r>
        <w:rPr>
          <w:rFonts w:hint="eastAsia" w:ascii="仿宋_GB2312" w:hAnsi="仿宋_GB2312" w:eastAsia="仿宋_GB2312" w:cs="仿宋_GB2312"/>
          <w:i w:val="0"/>
          <w:iCs w:val="0"/>
          <w:caps w:val="0"/>
          <w:color w:val="333333"/>
          <w:spacing w:val="0"/>
          <w:sz w:val="32"/>
          <w:szCs w:val="32"/>
          <w:shd w:val="clear" w:fill="FFFFFF"/>
        </w:rPr>
        <w:t>须</w:t>
      </w:r>
      <w:r>
        <w:rPr>
          <w:rFonts w:hint="eastAsia" w:ascii="仿宋_GB2312" w:hAnsi="仿宋_GB2312" w:eastAsia="仿宋_GB2312" w:cs="仿宋_GB2312"/>
          <w:i w:val="0"/>
          <w:iCs w:val="0"/>
          <w:caps w:val="0"/>
          <w:color w:val="333333"/>
          <w:spacing w:val="0"/>
          <w:sz w:val="32"/>
          <w:szCs w:val="32"/>
          <w:shd w:val="clear" w:fill="FFFFFF"/>
          <w:lang w:eastAsia="zh-CN"/>
        </w:rPr>
        <w:t>做到</w:t>
      </w:r>
      <w:r>
        <w:rPr>
          <w:rFonts w:hint="eastAsia" w:ascii="仿宋_GB2312" w:hAnsi="仿宋_GB2312" w:eastAsia="仿宋_GB2312" w:cs="仿宋_GB2312"/>
          <w:i w:val="0"/>
          <w:iCs w:val="0"/>
          <w:caps w:val="0"/>
          <w:color w:val="333333"/>
          <w:spacing w:val="0"/>
          <w:sz w:val="32"/>
          <w:szCs w:val="32"/>
          <w:shd w:val="clear" w:fill="FFFFFF"/>
        </w:rPr>
        <w:t>认真阅读相关考试的公告、通知等文件，并签署新冠肺炎疫情防控告知暨承诺书，承诺已知悉告知事</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根据国务院联防联控机制综合组印发《新型冠状病毒肺炎防控方案（第九版）》和贵州省最新疫情防控规定，对参加考试的考生防疫要求如下：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（七）考前7天内有中高风险区旅居史的考生，不得进入考点参加考试。</w:t>
      </w:r>
      <w:r>
        <w:rPr>
          <w:rFonts w:hint="eastAsia" w:ascii="仿宋_GB2312" w:hAnsi="仿宋_GB2312" w:eastAsia="仿宋_GB2312" w:cs="仿宋_GB2312"/>
          <w:i w:val="0"/>
          <w:iCs w:val="0"/>
          <w:caps w:val="0"/>
          <w:color w:val="333333"/>
          <w:spacing w:val="0"/>
          <w:sz w:val="32"/>
          <w:szCs w:val="32"/>
          <w:shd w:val="clear" w:fill="FFFFFF"/>
          <w:lang w:eastAsia="zh-CN"/>
        </w:rPr>
        <w:t>对有高风险区</w:t>
      </w:r>
      <w:r>
        <w:rPr>
          <w:rFonts w:hint="eastAsia" w:ascii="仿宋_GB2312" w:hAnsi="仿宋_GB2312" w:eastAsia="仿宋_GB2312" w:cs="仿宋_GB2312"/>
          <w:i w:val="0"/>
          <w:iCs w:val="0"/>
          <w:caps w:val="0"/>
          <w:color w:val="333333"/>
          <w:spacing w:val="0"/>
          <w:sz w:val="32"/>
          <w:szCs w:val="32"/>
          <w:shd w:val="clear" w:fill="FFFFFF"/>
          <w:lang w:val="en-US" w:eastAsia="zh-CN"/>
        </w:rPr>
        <w:t>7天旅居史的考生，未完成“7</w:t>
      </w:r>
      <w:r>
        <w:rPr>
          <w:rFonts w:hint="eastAsia" w:ascii="仿宋_GB2312" w:hAnsi="仿宋_GB2312" w:eastAsia="仿宋_GB2312" w:cs="仿宋_GB2312"/>
          <w:i w:val="0"/>
          <w:iCs w:val="0"/>
          <w:caps w:val="0"/>
          <w:color w:val="333333"/>
          <w:spacing w:val="0"/>
          <w:sz w:val="32"/>
          <w:szCs w:val="32"/>
          <w:shd w:val="clear" w:fill="FFFFFF"/>
        </w:rPr>
        <w:t>天集中隔离+</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”；中风险区7天旅居史的考生，未完成“7天居家隔离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（八）境外来（返）黔人员，未完成“7天集中隔离+3天居家健康监测+6次核酸检测”，未达到解除条件的考生不得进入考点参加考试。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（九）由各地疾控部门判定为密切接触者，</w:t>
      </w:r>
      <w:r>
        <w:rPr>
          <w:rFonts w:hint="eastAsia" w:ascii="仿宋_GB2312" w:hAnsi="仿宋_GB2312" w:eastAsia="仿宋_GB2312" w:cs="仿宋_GB2312"/>
          <w:i w:val="0"/>
          <w:iCs w:val="0"/>
          <w:caps w:val="0"/>
          <w:color w:val="333333"/>
          <w:spacing w:val="0"/>
          <w:sz w:val="32"/>
          <w:szCs w:val="32"/>
          <w:shd w:val="clear" w:fill="FFFFFF"/>
        </w:rPr>
        <w:t>未完成“7天集中隔离+3天居家健康监测+6次核酸检测”</w:t>
      </w:r>
      <w:r>
        <w:rPr>
          <w:rFonts w:hint="eastAsia" w:ascii="仿宋_GB2312" w:hAnsi="仿宋_GB2312" w:eastAsia="仿宋_GB2312" w:cs="仿宋_GB2312"/>
          <w:i w:val="0"/>
          <w:iCs w:val="0"/>
          <w:caps w:val="0"/>
          <w:color w:val="333333"/>
          <w:spacing w:val="0"/>
          <w:sz w:val="32"/>
          <w:szCs w:val="32"/>
          <w:shd w:val="clear" w:fill="FFFFFF"/>
          <w:lang w:eastAsia="zh-CN"/>
        </w:rPr>
        <w:t>；判定为密接的密接，未完成</w:t>
      </w:r>
      <w:r>
        <w:rPr>
          <w:rFonts w:hint="eastAsia" w:ascii="仿宋_GB2312" w:hAnsi="仿宋_GB2312" w:eastAsia="仿宋_GB2312" w:cs="仿宋_GB2312"/>
          <w:i w:val="0"/>
          <w:iCs w:val="0"/>
          <w:caps w:val="0"/>
          <w:color w:val="333333"/>
          <w:spacing w:val="0"/>
          <w:sz w:val="32"/>
          <w:szCs w:val="32"/>
          <w:shd w:val="clear" w:fill="FFFFFF"/>
          <w:lang w:val="en-US" w:eastAsia="zh-CN"/>
        </w:rPr>
        <w:t>“7天居家隔离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（十）</w:t>
      </w:r>
      <w:r>
        <w:rPr>
          <w:rFonts w:hint="eastAsia" w:ascii="仿宋_GB2312" w:hAnsi="仿宋_GB2312" w:eastAsia="仿宋_GB2312" w:cs="仿宋_GB2312"/>
          <w:i w:val="0"/>
          <w:iCs w:val="0"/>
          <w:caps w:val="0"/>
          <w:color w:val="333333"/>
          <w:spacing w:val="0"/>
          <w:sz w:val="32"/>
          <w:szCs w:val="32"/>
          <w:shd w:val="clear" w:fill="FFFFFF"/>
        </w:rPr>
        <w:t>除疫情重点地区和中高风险区外，省外其他有本土疫情报告且存在社区传播风险的地级市入黔人员,实行“3天居家健康监测+4天自我健康监测+5次核酸检测”</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（十一）</w:t>
      </w:r>
      <w:r>
        <w:rPr>
          <w:rFonts w:hint="eastAsia" w:ascii="仿宋_GB2312" w:hAnsi="仿宋_GB2312" w:eastAsia="仿宋_GB2312" w:cs="仿宋_GB2312"/>
          <w:i w:val="0"/>
          <w:iCs w:val="0"/>
          <w:caps w:val="0"/>
          <w:color w:val="333333"/>
          <w:spacing w:val="0"/>
          <w:sz w:val="32"/>
          <w:szCs w:val="32"/>
          <w:shd w:val="clear" w:fill="FFFFFF"/>
        </w:rPr>
        <w:t>省外</w:t>
      </w:r>
      <w:r>
        <w:rPr>
          <w:rFonts w:hint="eastAsia" w:ascii="仿宋_GB2312" w:hAnsi="仿宋_GB2312" w:eastAsia="仿宋_GB2312" w:cs="仿宋_GB2312"/>
          <w:i w:val="0"/>
          <w:iCs w:val="0"/>
          <w:caps w:val="0"/>
          <w:color w:val="333333"/>
          <w:spacing w:val="0"/>
          <w:sz w:val="32"/>
          <w:szCs w:val="32"/>
          <w:shd w:val="clear" w:fill="FFFFFF"/>
          <w:lang w:eastAsia="zh-CN"/>
        </w:rPr>
        <w:t>常态化防控区</w:t>
      </w:r>
      <w:r>
        <w:rPr>
          <w:rFonts w:hint="eastAsia" w:ascii="仿宋_GB2312" w:hAnsi="仿宋_GB2312" w:eastAsia="仿宋_GB2312" w:cs="仿宋_GB2312"/>
          <w:i w:val="0"/>
          <w:iCs w:val="0"/>
          <w:caps w:val="0"/>
          <w:color w:val="333333"/>
          <w:spacing w:val="0"/>
          <w:sz w:val="32"/>
          <w:szCs w:val="32"/>
          <w:shd w:val="clear" w:fill="FFFFFF"/>
        </w:rPr>
        <w:t>入黔人员，抵黔后实行“三天三检”</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二</w:t>
      </w:r>
      <w:r>
        <w:rPr>
          <w:rFonts w:hint="eastAsia" w:ascii="仿宋_GB2312" w:hAnsi="仿宋_GB2312" w:eastAsia="仿宋_GB2312" w:cs="仿宋_GB2312"/>
          <w:i w:val="0"/>
          <w:iCs w:val="0"/>
          <w:caps w:val="0"/>
          <w:color w:val="333333"/>
          <w:spacing w:val="0"/>
          <w:sz w:val="32"/>
          <w:szCs w:val="32"/>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Style w:val="5"/>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三</w:t>
      </w:r>
      <w:r>
        <w:rPr>
          <w:rFonts w:hint="eastAsia" w:ascii="仿宋_GB2312" w:hAnsi="仿宋_GB2312" w:eastAsia="仿宋_GB2312" w:cs="仿宋_GB2312"/>
          <w:i w:val="0"/>
          <w:iCs w:val="0"/>
          <w:caps w:val="0"/>
          <w:color w:val="333333"/>
          <w:spacing w:val="0"/>
          <w:sz w:val="32"/>
          <w:szCs w:val="32"/>
          <w:shd w:val="clear" w:fill="FFFFFF"/>
        </w:rPr>
        <w:t>）除符合其他防疫要求外，</w:t>
      </w:r>
      <w:r>
        <w:rPr>
          <w:rStyle w:val="5"/>
          <w:rFonts w:hint="eastAsia" w:ascii="仿宋_GB2312" w:hAnsi="仿宋_GB2312" w:eastAsia="仿宋_GB2312" w:cs="仿宋_GB2312"/>
          <w:i w:val="0"/>
          <w:iCs w:val="0"/>
          <w:caps w:val="0"/>
          <w:color w:val="333333"/>
          <w:spacing w:val="0"/>
          <w:sz w:val="32"/>
          <w:szCs w:val="32"/>
          <w:shd w:val="clear" w:fill="FFFFFF"/>
        </w:rPr>
        <w:t>所有考生均须提供考前48小时内1次核酸检测阴性证明，方可进入考点参加考试。贵州健康码提示需实行“3天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五</w:t>
      </w:r>
      <w:r>
        <w:rPr>
          <w:rFonts w:hint="eastAsia" w:ascii="仿宋_GB2312" w:hAnsi="仿宋_GB2312" w:eastAsia="仿宋_GB2312" w:cs="仿宋_GB2312"/>
          <w:i w:val="0"/>
          <w:iCs w:val="0"/>
          <w:caps w:val="0"/>
          <w:color w:val="333333"/>
          <w:spacing w:val="0"/>
          <w:sz w:val="32"/>
          <w:szCs w:val="32"/>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六</w:t>
      </w:r>
      <w:r>
        <w:rPr>
          <w:rFonts w:hint="eastAsia" w:ascii="仿宋_GB2312" w:hAnsi="仿宋_GB2312" w:eastAsia="仿宋_GB2312" w:cs="仿宋_GB2312"/>
          <w:i w:val="0"/>
          <w:iCs w:val="0"/>
          <w:caps w:val="0"/>
          <w:color w:val="333333"/>
          <w:spacing w:val="0"/>
          <w:sz w:val="32"/>
          <w:szCs w:val="32"/>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七</w:t>
      </w:r>
      <w:r>
        <w:rPr>
          <w:rFonts w:hint="eastAsia" w:ascii="仿宋_GB2312" w:hAnsi="仿宋_GB2312" w:eastAsia="仿宋_GB2312" w:cs="仿宋_GB2312"/>
          <w:i w:val="0"/>
          <w:iCs w:val="0"/>
          <w:caps w:val="0"/>
          <w:color w:val="333333"/>
          <w:spacing w:val="0"/>
          <w:sz w:val="32"/>
          <w:szCs w:val="32"/>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lang w:eastAsia="zh-CN"/>
        </w:rPr>
        <w:t>（十八）因疫情发生的不确定性，</w:t>
      </w:r>
      <w:r>
        <w:rPr>
          <w:rFonts w:hint="eastAsia" w:ascii="仿宋_GB2312" w:hAnsi="仿宋_GB2312" w:eastAsia="仿宋_GB2312" w:cs="仿宋_GB2312"/>
          <w:b/>
          <w:bCs/>
          <w:i w:val="0"/>
          <w:iCs w:val="0"/>
          <w:caps w:val="0"/>
          <w:color w:val="333333"/>
          <w:spacing w:val="0"/>
          <w:sz w:val="32"/>
          <w:szCs w:val="32"/>
          <w:shd w:val="clear" w:fill="FFFFFF"/>
        </w:rPr>
        <w:t>为避免</w:t>
      </w:r>
      <w:r>
        <w:rPr>
          <w:rFonts w:hint="eastAsia" w:ascii="仿宋_GB2312" w:hAnsi="仿宋_GB2312" w:eastAsia="仿宋_GB2312" w:cs="仿宋_GB2312"/>
          <w:b/>
          <w:bCs/>
          <w:i w:val="0"/>
          <w:iCs w:val="0"/>
          <w:caps w:val="0"/>
          <w:color w:val="333333"/>
          <w:spacing w:val="0"/>
          <w:sz w:val="32"/>
          <w:szCs w:val="32"/>
          <w:shd w:val="clear" w:fill="FFFFFF"/>
          <w:lang w:eastAsia="zh-CN"/>
        </w:rPr>
        <w:t>考生</w:t>
      </w:r>
      <w:r>
        <w:rPr>
          <w:rFonts w:hint="eastAsia" w:ascii="仿宋_GB2312" w:hAnsi="仿宋_GB2312" w:eastAsia="仿宋_GB2312" w:cs="仿宋_GB2312"/>
          <w:b/>
          <w:bCs/>
          <w:i w:val="0"/>
          <w:iCs w:val="0"/>
          <w:caps w:val="0"/>
          <w:color w:val="333333"/>
          <w:spacing w:val="0"/>
          <w:sz w:val="32"/>
          <w:szCs w:val="32"/>
          <w:shd w:val="clear" w:fill="FFFFFF"/>
        </w:rPr>
        <w:t>旅居县（市、区、旗）出现本土感染者</w:t>
      </w:r>
      <w:r>
        <w:rPr>
          <w:rFonts w:hint="eastAsia" w:ascii="仿宋_GB2312" w:hAnsi="仿宋_GB2312" w:eastAsia="仿宋_GB2312" w:cs="仿宋_GB2312"/>
          <w:b/>
          <w:bCs/>
          <w:i w:val="0"/>
          <w:iCs w:val="0"/>
          <w:caps w:val="0"/>
          <w:color w:val="333333"/>
          <w:spacing w:val="0"/>
          <w:sz w:val="32"/>
          <w:szCs w:val="32"/>
          <w:shd w:val="clear" w:fill="FFFFFF"/>
          <w:lang w:eastAsia="zh-CN"/>
        </w:rPr>
        <w:t>或在旅途中出现疫情</w:t>
      </w:r>
      <w:r>
        <w:rPr>
          <w:rFonts w:hint="eastAsia" w:ascii="仿宋_GB2312" w:hAnsi="仿宋_GB2312" w:eastAsia="仿宋_GB2312" w:cs="仿宋_GB2312"/>
          <w:b/>
          <w:bCs/>
          <w:i w:val="0"/>
          <w:iCs w:val="0"/>
          <w:caps w:val="0"/>
          <w:color w:val="333333"/>
          <w:spacing w:val="0"/>
          <w:sz w:val="32"/>
          <w:szCs w:val="32"/>
          <w:shd w:val="clear" w:fill="FFFFFF"/>
        </w:rPr>
        <w:t>影响考试，建议考生提前</w:t>
      </w:r>
      <w:r>
        <w:rPr>
          <w:rFonts w:hint="eastAsia" w:ascii="仿宋_GB2312" w:hAnsi="仿宋_GB2312" w:eastAsia="仿宋_GB2312" w:cs="仿宋_GB2312"/>
          <w:b/>
          <w:bCs/>
          <w:i w:val="0"/>
          <w:iCs w:val="0"/>
          <w:caps w:val="0"/>
          <w:color w:val="333333"/>
          <w:spacing w:val="0"/>
          <w:sz w:val="32"/>
          <w:szCs w:val="32"/>
          <w:shd w:val="clear" w:fill="FFFFFF"/>
          <w:lang w:val="en-US" w:eastAsia="zh-CN"/>
        </w:rPr>
        <w:t>7天</w:t>
      </w:r>
      <w:r>
        <w:rPr>
          <w:rFonts w:hint="eastAsia" w:ascii="仿宋_GB2312" w:hAnsi="仿宋_GB2312" w:eastAsia="仿宋_GB2312" w:cs="仿宋_GB2312"/>
          <w:b/>
          <w:bCs/>
          <w:i w:val="0"/>
          <w:iCs w:val="0"/>
          <w:caps w:val="0"/>
          <w:color w:val="333333"/>
          <w:spacing w:val="0"/>
          <w:sz w:val="32"/>
          <w:szCs w:val="32"/>
          <w:shd w:val="clear" w:fill="FFFFFF"/>
        </w:rPr>
        <w:t>抵（返）</w:t>
      </w:r>
      <w:r>
        <w:rPr>
          <w:rFonts w:hint="eastAsia" w:ascii="仿宋_GB2312" w:hAnsi="仿宋_GB2312" w:eastAsia="仿宋_GB2312" w:cs="仿宋_GB2312"/>
          <w:b/>
          <w:bCs/>
          <w:i w:val="0"/>
          <w:iCs w:val="0"/>
          <w:caps w:val="0"/>
          <w:color w:val="333333"/>
          <w:spacing w:val="0"/>
          <w:sz w:val="32"/>
          <w:szCs w:val="32"/>
          <w:shd w:val="clear" w:fill="FFFFFF"/>
          <w:lang w:eastAsia="zh-CN"/>
        </w:rPr>
        <w:t>水城区备考</w:t>
      </w:r>
      <w:r>
        <w:rPr>
          <w:rFonts w:hint="eastAsia" w:ascii="仿宋_GB2312" w:hAnsi="仿宋_GB2312" w:eastAsia="仿宋_GB2312" w:cs="仿宋_GB2312"/>
          <w:b/>
          <w:bCs/>
          <w:i w:val="0"/>
          <w:iCs w:val="0"/>
          <w:caps w:val="0"/>
          <w:color w:val="333333"/>
          <w:spacing w:val="0"/>
          <w:sz w:val="32"/>
          <w:szCs w:val="32"/>
          <w:shd w:val="clear" w:fill="FFFFFF"/>
        </w:rPr>
        <w:t>，</w:t>
      </w:r>
      <w:r>
        <w:rPr>
          <w:rFonts w:hint="eastAsia" w:ascii="仿宋_GB2312" w:hAnsi="仿宋_GB2312" w:eastAsia="仿宋_GB2312" w:cs="仿宋_GB2312"/>
          <w:b/>
          <w:bCs/>
          <w:i w:val="0"/>
          <w:iCs w:val="0"/>
          <w:caps w:val="0"/>
          <w:color w:val="333333"/>
          <w:spacing w:val="0"/>
          <w:sz w:val="32"/>
          <w:szCs w:val="32"/>
          <w:shd w:val="clear" w:fill="FFFFFF"/>
          <w:lang w:eastAsia="zh-CN"/>
        </w:rPr>
        <w:t>并落实好本地疫情防控措施，</w:t>
      </w:r>
      <w:r>
        <w:rPr>
          <w:rFonts w:hint="eastAsia" w:ascii="仿宋_GB2312" w:hAnsi="仿宋_GB2312" w:eastAsia="仿宋_GB2312" w:cs="仿宋_GB2312"/>
          <w:b/>
          <w:bCs/>
          <w:i w:val="0"/>
          <w:iCs w:val="0"/>
          <w:caps w:val="0"/>
          <w:color w:val="333333"/>
          <w:spacing w:val="0"/>
          <w:sz w:val="32"/>
          <w:szCs w:val="32"/>
          <w:shd w:val="clear" w:fill="FFFFFF"/>
        </w:rPr>
        <w:t>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sz w:val="32"/>
          <w:szCs w:val="32"/>
          <w:shd w:val="clear" w:fill="FFFFFF"/>
        </w:rPr>
        <w:t>疫情防控咨询电话：085</w:t>
      </w:r>
      <w:r>
        <w:rPr>
          <w:rFonts w:hint="eastAsia" w:ascii="仿宋_GB2312" w:hAnsi="仿宋_GB2312" w:eastAsia="仿宋_GB2312" w:cs="仿宋_GB2312"/>
          <w:i w:val="0"/>
          <w:iCs w:val="0"/>
          <w:caps w:val="0"/>
          <w:color w:val="333333"/>
          <w:spacing w:val="0"/>
          <w:sz w:val="32"/>
          <w:szCs w:val="32"/>
          <w:shd w:val="clear" w:fill="FFFFFF"/>
          <w:lang w:val="en-US" w:eastAsia="zh-CN"/>
        </w:rPr>
        <w:t>8</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6662660.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（二）扫“场所码”，扫码提示“正常通行”；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Style w:val="5"/>
          <w:rFonts w:hint="eastAsia" w:ascii="仿宋_GB2312" w:hAnsi="仿宋_GB2312" w:eastAsia="仿宋_GB2312" w:cs="仿宋_GB2312"/>
          <w:i w:val="0"/>
          <w:iCs w:val="0"/>
          <w:caps w:val="0"/>
          <w:color w:val="333333"/>
          <w:spacing w:val="0"/>
          <w:sz w:val="32"/>
          <w:szCs w:val="32"/>
          <w:shd w:val="clear" w:fill="FFFFFF"/>
        </w:rPr>
        <w:t>提供考前48小时内1次核酸检测阴性证明；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Style w:val="5"/>
          <w:rFonts w:hint="eastAsia" w:ascii="仿宋_GB2312" w:hAnsi="仿宋_GB2312" w:eastAsia="仿宋_GB2312" w:cs="仿宋_GB2312"/>
          <w:i w:val="0"/>
          <w:iCs w:val="0"/>
          <w:caps w:val="0"/>
          <w:color w:val="333333"/>
          <w:spacing w:val="0"/>
          <w:sz w:val="32"/>
          <w:szCs w:val="32"/>
          <w:shd w:val="clear" w:fill="FFFFFF"/>
        </w:rPr>
        <w:t>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贵州健康码提示需实行“3天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检”的考生，须主动进入特殊检测通道。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考生到特殊检测通道提交考试当天本人“贵州健康码绿码”、“场所码”扫码提示“正常通行”、</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次核酸检测在考前48小时内，无需重复检测”、《准考证》等相应证明材料交检测人员核验并接受体温检测。经检测合格的，检测人员在《准考证》上加盖入场检测合格章</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其余考生进入常规检测通道，常规检测通道分两步进行检测，具体检测步骤如下：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考生须提前准备好考试当天本人“贵州健康码绿码”、</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w:t>
      </w:r>
      <w:r>
        <w:rPr>
          <w:rFonts w:hint="eastAsia" w:ascii="仿宋_GB2312" w:hAnsi="仿宋_GB2312" w:eastAsia="仿宋_GB2312" w:cs="仿宋_GB2312"/>
          <w:i w:val="0"/>
          <w:iCs w:val="0"/>
          <w:caps w:val="0"/>
          <w:color w:val="333333"/>
          <w:spacing w:val="0"/>
          <w:sz w:val="32"/>
          <w:szCs w:val="32"/>
          <w:shd w:val="clear" w:fill="FFFFFF"/>
        </w:rPr>
        <w:t>、《准考证》交检测人员核验。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考生前往第二步检测点过程中须提前打开“贵州健康码”，准备好扫“场所码”，“场所码”扫码提示“正常通行”和《准考证》交检测人员核验并接受体温检测。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如发现需进行“3天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符合其他疫情防控要求，但体温≥37.3℃的考生，须立即进入临时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点，间隔15分钟后，由现场医务人员使用水银体温计进行体温复测，经复测体温正常（低于37.3℃）的，可参加考试。经复测体温仍≥37.3℃的，不得进入考点参加考试。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仿宋简体">
    <w:altName w:val="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ZGJiN2ZkYjNhMzU1Mjc2ZjFiZWFlOWJiODgyM2UifQ=="/>
  </w:docVars>
  <w:rsids>
    <w:rsidRoot w:val="00000000"/>
    <w:rsid w:val="06F53DC5"/>
    <w:rsid w:val="082A2074"/>
    <w:rsid w:val="0C7A1B59"/>
    <w:rsid w:val="0DAC10DE"/>
    <w:rsid w:val="13C22D05"/>
    <w:rsid w:val="15FD2736"/>
    <w:rsid w:val="164122AD"/>
    <w:rsid w:val="1F60475F"/>
    <w:rsid w:val="26C2328E"/>
    <w:rsid w:val="2827128D"/>
    <w:rsid w:val="3D962926"/>
    <w:rsid w:val="40AB6D4E"/>
    <w:rsid w:val="4494056D"/>
    <w:rsid w:val="64070C18"/>
    <w:rsid w:val="6B950844"/>
    <w:rsid w:val="76BE0E04"/>
    <w:rsid w:val="76EB4043"/>
    <w:rsid w:val="7F0D2FA3"/>
    <w:rsid w:val="7F43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3091</Words>
  <Characters>3149</Characters>
  <Lines>0</Lines>
  <Paragraphs>0</Paragraphs>
  <TotalTime>16</TotalTime>
  <ScaleCrop>false</ScaleCrop>
  <LinksUpToDate>false</LinksUpToDate>
  <CharactersWithSpaces>3149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2022-08-30T06:33:00Z</dcterms:created>
  <dc:creator>Administrator</dc:creator>
  <cp:lastModifiedBy>Administrator</cp:lastModifiedBy>
  <cp:lastPrinted>2022-10-25T04:44:00Z</cp:lastPrinted>
  <dcterms:modified xsi:type="dcterms:W3CDTF">2022-10-27T05:30:35Z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E1A9A8B1A3CE4B46BBD7931911C726E0</vt:lpwstr>
  </property>
</Properties>
</file>