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附件2</w:t>
      </w:r>
    </w:p>
    <w:p>
      <w:pPr>
        <w:jc w:val="center"/>
        <w:rPr>
          <w:rFonts w:hint="eastAsia" w:ascii="宋体" w:hAnsi="宋体" w:eastAsia="宋体" w:cs="宋体"/>
          <w:b/>
          <w:bCs/>
          <w:sz w:val="44"/>
          <w:szCs w:val="44"/>
        </w:rPr>
      </w:pPr>
      <w:r>
        <w:rPr>
          <w:rFonts w:hint="eastAsia" w:ascii="宋体" w:hAnsi="宋体" w:eastAsia="宋体" w:cs="宋体"/>
          <w:b/>
          <w:bCs/>
          <w:sz w:val="44"/>
          <w:szCs w:val="44"/>
        </w:rPr>
        <w:t>2022年泸溪县县直</w:t>
      </w:r>
      <w:r>
        <w:rPr>
          <w:rFonts w:hint="eastAsia" w:ascii="宋体" w:hAnsi="宋体" w:eastAsia="宋体" w:cs="宋体"/>
          <w:b/>
          <w:bCs/>
          <w:sz w:val="44"/>
          <w:szCs w:val="44"/>
          <w:lang w:eastAsia="zh-CN"/>
        </w:rPr>
        <w:t>机关</w:t>
      </w:r>
      <w:r>
        <w:rPr>
          <w:rFonts w:hint="eastAsia" w:ascii="宋体" w:hAnsi="宋体" w:eastAsia="宋体" w:cs="宋体"/>
          <w:b/>
          <w:bCs/>
          <w:sz w:val="44"/>
          <w:szCs w:val="44"/>
        </w:rPr>
        <w:t>事业单位公开选调工作人员</w:t>
      </w:r>
      <w:r>
        <w:rPr>
          <w:rFonts w:hint="eastAsia" w:ascii="宋体" w:hAnsi="宋体" w:eastAsia="宋体" w:cs="宋体"/>
          <w:b/>
          <w:bCs/>
          <w:sz w:val="44"/>
          <w:szCs w:val="44"/>
          <w:lang w:val="en-US" w:eastAsia="zh-CN"/>
        </w:rPr>
        <w:t>面试</w:t>
      </w:r>
      <w:r>
        <w:rPr>
          <w:rFonts w:hint="eastAsia" w:ascii="宋体" w:hAnsi="宋体" w:eastAsia="宋体" w:cs="宋体"/>
          <w:b/>
          <w:bCs/>
          <w:sz w:val="44"/>
          <w:szCs w:val="44"/>
        </w:rPr>
        <w:t>考生新冠肺炎疫情防控</w:t>
      </w:r>
    </w:p>
    <w:p>
      <w:pPr>
        <w:jc w:val="center"/>
        <w:rPr>
          <w:rFonts w:hint="eastAsia" w:ascii="宋体" w:hAnsi="宋体" w:eastAsia="宋体" w:cs="宋体"/>
          <w:b/>
          <w:bCs/>
          <w:sz w:val="44"/>
          <w:szCs w:val="44"/>
        </w:rPr>
      </w:pPr>
      <w:r>
        <w:rPr>
          <w:rFonts w:hint="eastAsia" w:ascii="宋体" w:hAnsi="宋体" w:eastAsia="宋体" w:cs="宋体"/>
          <w:b/>
          <w:bCs/>
          <w:sz w:val="44"/>
          <w:szCs w:val="44"/>
        </w:rPr>
        <w:t>告知书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2022年泸溪县县直</w:t>
      </w:r>
      <w:r>
        <w:rPr>
          <w:rFonts w:hint="eastAsia"/>
          <w:sz w:val="32"/>
          <w:szCs w:val="32"/>
          <w:lang w:eastAsia="zh-CN"/>
        </w:rPr>
        <w:t>机关</w:t>
      </w:r>
      <w:r>
        <w:rPr>
          <w:rFonts w:hint="eastAsia"/>
          <w:sz w:val="32"/>
          <w:szCs w:val="32"/>
        </w:rPr>
        <w:t>事业单位公开选调工作人员</w:t>
      </w:r>
      <w:r>
        <w:rPr>
          <w:rFonts w:hint="eastAsia"/>
          <w:sz w:val="32"/>
          <w:szCs w:val="32"/>
          <w:lang w:eastAsia="zh-CN"/>
        </w:rPr>
        <w:t>面试</w:t>
      </w:r>
      <w:r>
        <w:rPr>
          <w:rFonts w:hint="eastAsia"/>
          <w:sz w:val="32"/>
          <w:szCs w:val="32"/>
        </w:rPr>
        <w:t>将于</w:t>
      </w:r>
      <w:r>
        <w:rPr>
          <w:rFonts w:hint="eastAsia"/>
          <w:sz w:val="32"/>
          <w:szCs w:val="32"/>
          <w:lang w:val="en-US" w:eastAsia="zh-CN"/>
        </w:rPr>
        <w:t>10</w:t>
      </w:r>
      <w:r>
        <w:rPr>
          <w:rFonts w:hint="eastAsia"/>
          <w:sz w:val="32"/>
          <w:szCs w:val="32"/>
        </w:rPr>
        <w:t>月</w:t>
      </w:r>
      <w:r>
        <w:rPr>
          <w:rFonts w:hint="eastAsia"/>
          <w:sz w:val="32"/>
          <w:szCs w:val="32"/>
          <w:lang w:val="en-US" w:eastAsia="zh-CN"/>
        </w:rPr>
        <w:t>29</w:t>
      </w:r>
      <w:r>
        <w:rPr>
          <w:rFonts w:hint="eastAsia"/>
          <w:sz w:val="32"/>
          <w:szCs w:val="32"/>
        </w:rPr>
        <w:t>日进行。为切实保障广大考生和考务工作人员生命安全和身体健康，确保</w:t>
      </w:r>
      <w:r>
        <w:rPr>
          <w:rFonts w:hint="eastAsia"/>
          <w:sz w:val="32"/>
          <w:szCs w:val="32"/>
          <w:lang w:eastAsia="zh-CN"/>
        </w:rPr>
        <w:t>面试</w:t>
      </w:r>
      <w:r>
        <w:rPr>
          <w:rFonts w:hint="eastAsia"/>
          <w:sz w:val="32"/>
          <w:szCs w:val="32"/>
        </w:rPr>
        <w:t>安全平稳，现将本次</w:t>
      </w:r>
      <w:r>
        <w:rPr>
          <w:rFonts w:hint="eastAsia"/>
          <w:sz w:val="32"/>
          <w:szCs w:val="32"/>
          <w:lang w:eastAsia="zh-CN"/>
        </w:rPr>
        <w:t>面试</w:t>
      </w:r>
      <w:r>
        <w:rPr>
          <w:rFonts w:hint="eastAsia"/>
          <w:sz w:val="32"/>
          <w:szCs w:val="32"/>
        </w:rPr>
        <w:t>疫情防控要求</w:t>
      </w:r>
      <w:r>
        <w:rPr>
          <w:rFonts w:hint="eastAsia"/>
          <w:sz w:val="32"/>
          <w:szCs w:val="32"/>
          <w:lang w:eastAsia="zh-CN"/>
        </w:rPr>
        <w:t>告知</w:t>
      </w:r>
      <w:r>
        <w:rPr>
          <w:rFonts w:hint="eastAsia"/>
          <w:sz w:val="32"/>
          <w:szCs w:val="32"/>
        </w:rPr>
        <w:t>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一、考生应于考前14天申领本人湖南居民健康码（通过微信公众号“湖南省居民健康卡”申领）和通信大数据行程卡（通过微信小程序“通信行程卡”申领）。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二、考生近期应注意做好自我健康管理，持续关注自己湖南居民健康码状态。下载打印《</w:t>
      </w:r>
      <w:r>
        <w:rPr>
          <w:rFonts w:hint="eastAsia"/>
          <w:sz w:val="32"/>
          <w:szCs w:val="32"/>
          <w:lang w:eastAsia="zh-CN"/>
        </w:rPr>
        <w:t>2022年泸溪县县</w:t>
      </w:r>
      <w:r>
        <w:rPr>
          <w:rFonts w:hint="eastAsia"/>
          <w:sz w:val="32"/>
          <w:szCs w:val="32"/>
        </w:rPr>
        <w:t>直</w:t>
      </w:r>
      <w:r>
        <w:rPr>
          <w:rFonts w:hint="eastAsia"/>
          <w:sz w:val="32"/>
          <w:szCs w:val="32"/>
          <w:lang w:eastAsia="zh-CN"/>
        </w:rPr>
        <w:t>机关</w:t>
      </w:r>
      <w:r>
        <w:rPr>
          <w:rFonts w:hint="eastAsia"/>
          <w:sz w:val="32"/>
          <w:szCs w:val="32"/>
        </w:rPr>
        <w:t>事业单位公开选调工作人员</w:t>
      </w:r>
      <w:r>
        <w:rPr>
          <w:rFonts w:hint="eastAsia"/>
          <w:sz w:val="32"/>
          <w:szCs w:val="32"/>
          <w:lang w:eastAsia="zh-CN"/>
        </w:rPr>
        <w:t>面试</w:t>
      </w:r>
      <w:r>
        <w:rPr>
          <w:rFonts w:hint="eastAsia"/>
          <w:sz w:val="32"/>
          <w:szCs w:val="32"/>
        </w:rPr>
        <w:t>新冠肺炎疫情防控考生承诺书》（以下简称《考生承诺书》），按要求如实、完整填写《考生承诺书》相关信息并确认签字。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目前在湖南省外的考生，在严格遵守滞留地防疫要求和湖南疫情防控部门入湘返湘要求的前提下，建议提前到达湖南省内备考；在湖南省内的考生，考前非必要不离开湖南。考前所有考生应按湖南省疫情防控部门要求做好相关健康管理监测工作（可通过微信小程序国务院客户端“各地防控政策”、湖南省及湘西自治州卫健委、疾控部门微信公众号、网站或咨询电话查阅了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三、所有考生须提供</w:t>
      </w:r>
      <w:r>
        <w:rPr>
          <w:rFonts w:hint="eastAsia"/>
          <w:sz w:val="32"/>
          <w:szCs w:val="32"/>
          <w:lang w:eastAsia="zh-CN"/>
        </w:rPr>
        <w:t>面试</w:t>
      </w:r>
      <w:r>
        <w:rPr>
          <w:rFonts w:hint="eastAsia"/>
          <w:sz w:val="32"/>
          <w:szCs w:val="32"/>
        </w:rPr>
        <w:t>前48小时内（即采样时间为</w:t>
      </w:r>
      <w:r>
        <w:rPr>
          <w:rFonts w:hint="eastAsia"/>
          <w:sz w:val="32"/>
          <w:szCs w:val="32"/>
          <w:lang w:val="en-US" w:eastAsia="zh-CN"/>
        </w:rPr>
        <w:t>10</w:t>
      </w:r>
      <w:r>
        <w:rPr>
          <w:rFonts w:hint="eastAsia"/>
          <w:sz w:val="32"/>
          <w:szCs w:val="32"/>
        </w:rPr>
        <w:t>月</w:t>
      </w:r>
      <w:r>
        <w:rPr>
          <w:rFonts w:hint="eastAsia"/>
          <w:sz w:val="32"/>
          <w:szCs w:val="32"/>
          <w:lang w:val="en-US" w:eastAsia="zh-CN"/>
        </w:rPr>
        <w:t>27</w:t>
      </w:r>
      <w:r>
        <w:rPr>
          <w:rFonts w:hint="eastAsia"/>
          <w:sz w:val="32"/>
          <w:szCs w:val="32"/>
        </w:rPr>
        <w:t>日及以后）湖南省内检测服务机构新冠病毒核酸检测阴性证明；考前7天内从外省市入湘返湘的，需持48小时内核酸检验阴性证明入湘，入湘后完成3天2检，即落地检1次，入湘第3天检测1次，第2次核酸检测结果阴性前，不能参加</w:t>
      </w:r>
      <w:r>
        <w:rPr>
          <w:rFonts w:hint="eastAsia"/>
          <w:sz w:val="32"/>
          <w:szCs w:val="32"/>
          <w:lang w:eastAsia="zh-CN"/>
        </w:rPr>
        <w:t>面试</w:t>
      </w:r>
      <w:r>
        <w:rPr>
          <w:rFonts w:hint="eastAsia"/>
          <w:sz w:val="32"/>
          <w:szCs w:val="32"/>
        </w:rPr>
        <w:t>。并提供</w:t>
      </w:r>
      <w:r>
        <w:rPr>
          <w:rFonts w:hint="eastAsia"/>
          <w:sz w:val="32"/>
          <w:szCs w:val="32"/>
          <w:lang w:eastAsia="zh-CN"/>
        </w:rPr>
        <w:t>面试</w:t>
      </w:r>
      <w:r>
        <w:rPr>
          <w:rFonts w:hint="eastAsia"/>
          <w:sz w:val="32"/>
          <w:szCs w:val="32"/>
        </w:rPr>
        <w:t>前48小时内新冠病毒核酸检测阴性证明。建议考生在无禁忌的情况下按“应接尽接”原则，提前完成新冠病毒疫苗接种。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四、湖南居民健康码为绿码、新冠病毒核酸检测符合第三点要求的、现场体温测量正常、无新冠肺炎相关症状、按要求提交《考生承诺书》的考生，且无本公告第五条规定的不得参加</w:t>
      </w:r>
      <w:r>
        <w:rPr>
          <w:rFonts w:hint="eastAsia"/>
          <w:sz w:val="32"/>
          <w:szCs w:val="32"/>
          <w:lang w:eastAsia="zh-CN"/>
        </w:rPr>
        <w:t>面试</w:t>
      </w:r>
      <w:r>
        <w:rPr>
          <w:rFonts w:hint="eastAsia"/>
          <w:sz w:val="32"/>
          <w:szCs w:val="32"/>
        </w:rPr>
        <w:t>情形的，方可进入考点参加</w:t>
      </w:r>
      <w:r>
        <w:rPr>
          <w:rFonts w:hint="eastAsia"/>
          <w:sz w:val="32"/>
          <w:szCs w:val="32"/>
          <w:lang w:eastAsia="zh-CN"/>
        </w:rPr>
        <w:t>面试</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五、有以下情况之一者不允许参加</w:t>
      </w:r>
      <w:r>
        <w:rPr>
          <w:rFonts w:hint="eastAsia"/>
          <w:sz w:val="32"/>
          <w:szCs w:val="32"/>
          <w:lang w:eastAsia="zh-CN"/>
        </w:rPr>
        <w:t>面试</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（1）无准考证、有效身份证，不能提供湖南居民健康码、通信大数据行程卡、不能按要求提供新冠病毒核酸检测阴性证明的，不能提供《考生承诺书》的；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（2）湖南居民健康码为红码或者黄码的；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（3）根据疫情防控规定和要求，仍在隔离治疗、集中隔离医学观察、居家隔离医学观察</w:t>
      </w:r>
      <w:r>
        <w:rPr>
          <w:rFonts w:hint="eastAsia"/>
          <w:sz w:val="32"/>
          <w:szCs w:val="32"/>
          <w:lang w:eastAsia="zh-CN"/>
        </w:rPr>
        <w:t>、</w:t>
      </w:r>
      <w:r>
        <w:rPr>
          <w:rFonts w:hint="eastAsia"/>
          <w:sz w:val="32"/>
          <w:szCs w:val="32"/>
        </w:rPr>
        <w:t>居家健康监测</w:t>
      </w:r>
      <w:r>
        <w:rPr>
          <w:rFonts w:hint="eastAsia"/>
          <w:sz w:val="32"/>
          <w:szCs w:val="32"/>
          <w:lang w:eastAsia="zh-CN"/>
        </w:rPr>
        <w:t>或共同居住人员有正在落实居家隔离、居家健康监测</w:t>
      </w:r>
      <w:r>
        <w:rPr>
          <w:rFonts w:hint="eastAsia"/>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（5）</w:t>
      </w:r>
      <w:r>
        <w:rPr>
          <w:rFonts w:hint="eastAsia"/>
          <w:sz w:val="32"/>
          <w:szCs w:val="32"/>
          <w:lang w:val="en-US" w:eastAsia="zh-CN"/>
        </w:rPr>
        <w:t>10</w:t>
      </w:r>
      <w:r>
        <w:rPr>
          <w:rFonts w:hint="eastAsia"/>
          <w:sz w:val="32"/>
          <w:szCs w:val="32"/>
        </w:rPr>
        <w:t>月</w:t>
      </w:r>
      <w:r>
        <w:rPr>
          <w:rFonts w:hint="eastAsia"/>
          <w:sz w:val="32"/>
          <w:szCs w:val="32"/>
          <w:lang w:val="en-US" w:eastAsia="zh-CN"/>
        </w:rPr>
        <w:t>19</w:t>
      </w:r>
      <w:r>
        <w:rPr>
          <w:rFonts w:hint="eastAsia"/>
          <w:sz w:val="32"/>
          <w:szCs w:val="32"/>
        </w:rPr>
        <w:t>日以后有国（境）外或港、台旅居史的；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（6）</w:t>
      </w:r>
      <w:r>
        <w:rPr>
          <w:rFonts w:hint="eastAsia"/>
          <w:sz w:val="32"/>
          <w:szCs w:val="32"/>
          <w:lang w:val="en-US" w:eastAsia="zh-CN"/>
        </w:rPr>
        <w:t>10</w:t>
      </w:r>
      <w:r>
        <w:rPr>
          <w:rFonts w:hint="eastAsia"/>
          <w:sz w:val="32"/>
          <w:szCs w:val="32"/>
        </w:rPr>
        <w:t>月</w:t>
      </w:r>
      <w:r>
        <w:rPr>
          <w:rFonts w:hint="eastAsia"/>
          <w:sz w:val="32"/>
          <w:szCs w:val="32"/>
          <w:lang w:val="en-US" w:eastAsia="zh-CN"/>
        </w:rPr>
        <w:t>22</w:t>
      </w:r>
      <w:r>
        <w:rPr>
          <w:rFonts w:hint="eastAsia"/>
          <w:sz w:val="32"/>
          <w:szCs w:val="32"/>
        </w:rPr>
        <w:t>日以后有国内中高风险区所在县（县级市、区、自治县、旗、自治旗等；直辖市、副省级市则为街道、镇），或有本土病例报告县（县级市、区、自治县、旗、自治旗等；直辖市、副省级市则为街道、镇）旅居史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（7）高风险岗位从业人员脱离岗位后，未完成7天集中或居家隔离的；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（8）其他特殊情形人员由防疫专家研判不得参加</w:t>
      </w:r>
      <w:r>
        <w:rPr>
          <w:rFonts w:hint="eastAsia"/>
          <w:sz w:val="32"/>
          <w:szCs w:val="32"/>
          <w:lang w:eastAsia="zh-CN"/>
        </w:rPr>
        <w:t>面试</w:t>
      </w:r>
      <w:r>
        <w:rPr>
          <w:rFonts w:hint="eastAsia"/>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六、考生须提前打印好本人</w:t>
      </w:r>
      <w:r>
        <w:rPr>
          <w:rFonts w:hint="eastAsia"/>
          <w:sz w:val="32"/>
          <w:szCs w:val="32"/>
          <w:lang w:val="en-US" w:eastAsia="zh-CN"/>
        </w:rPr>
        <w:t>面试</w:t>
      </w:r>
      <w:r>
        <w:rPr>
          <w:rFonts w:hint="eastAsia"/>
          <w:sz w:val="32"/>
          <w:szCs w:val="32"/>
        </w:rPr>
        <w:t>前24小时内（</w:t>
      </w:r>
      <w:r>
        <w:rPr>
          <w:rFonts w:hint="eastAsia"/>
          <w:sz w:val="32"/>
          <w:szCs w:val="32"/>
          <w:lang w:val="en-US" w:eastAsia="zh-CN"/>
        </w:rPr>
        <w:t>10</w:t>
      </w:r>
      <w:r>
        <w:rPr>
          <w:rFonts w:hint="eastAsia"/>
          <w:sz w:val="32"/>
          <w:szCs w:val="32"/>
        </w:rPr>
        <w:t>月</w:t>
      </w:r>
      <w:r>
        <w:rPr>
          <w:rFonts w:hint="eastAsia"/>
          <w:sz w:val="32"/>
          <w:szCs w:val="32"/>
          <w:lang w:val="en-US" w:eastAsia="zh-CN"/>
        </w:rPr>
        <w:t>28</w:t>
      </w:r>
      <w:r>
        <w:rPr>
          <w:rFonts w:hint="eastAsia"/>
          <w:sz w:val="32"/>
          <w:szCs w:val="32"/>
        </w:rPr>
        <w:t>日</w:t>
      </w:r>
      <w:r>
        <w:rPr>
          <w:rFonts w:hint="eastAsia"/>
          <w:sz w:val="32"/>
          <w:szCs w:val="32"/>
          <w:lang w:val="en-US" w:eastAsia="zh-CN"/>
        </w:rPr>
        <w:t>8</w:t>
      </w:r>
      <w:r>
        <w:rPr>
          <w:rFonts w:hint="eastAsia"/>
          <w:sz w:val="32"/>
          <w:szCs w:val="32"/>
        </w:rPr>
        <w:t>:</w:t>
      </w:r>
      <w:r>
        <w:rPr>
          <w:rFonts w:hint="eastAsia"/>
          <w:sz w:val="32"/>
          <w:szCs w:val="32"/>
          <w:lang w:val="en-US" w:eastAsia="zh-CN"/>
        </w:rPr>
        <w:t>3</w:t>
      </w:r>
      <w:r>
        <w:rPr>
          <w:rFonts w:hint="eastAsia"/>
          <w:sz w:val="32"/>
          <w:szCs w:val="32"/>
        </w:rPr>
        <w:t>0后）的湖南居民健康码、通信大数据行程卡状态信息</w:t>
      </w:r>
      <w:bookmarkStart w:id="0" w:name="_GoBack"/>
      <w:bookmarkEnd w:id="0"/>
      <w:r>
        <w:rPr>
          <w:rFonts w:hint="eastAsia"/>
          <w:sz w:val="32"/>
          <w:szCs w:val="32"/>
        </w:rPr>
        <w:t>彩色截图（包含个人相关信息和更新日期）以及</w:t>
      </w:r>
      <w:r>
        <w:rPr>
          <w:rFonts w:hint="eastAsia"/>
          <w:sz w:val="32"/>
          <w:szCs w:val="32"/>
          <w:lang w:val="en-US" w:eastAsia="zh-CN"/>
        </w:rPr>
        <w:t>面试</w:t>
      </w:r>
      <w:r>
        <w:rPr>
          <w:rFonts w:hint="eastAsia"/>
          <w:sz w:val="32"/>
          <w:szCs w:val="32"/>
        </w:rPr>
        <w:t>前48小时内(或3天内2次)新冠病毒核酸检测阴性证明纸质版，确保打印的图片信息完整、清晰。带新冠病毒核酸检测结果的湖南居民健康码彩色截图打印件可代替新冠病毒核酸检测报告纸质版。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七、进入考点时，考生须接受防疫安全核验，出示本人有效身份证、纸质准考证、健康码、通信大数据行程卡彩色截图打印件、新冠病毒核酸检测阴性纸质证明，现场扫场所码，提交《考生承诺书》，接受体温测量。核验合格的考生，由防疫工作人员在准考证上加盖核验章，准考证上未加盖核验章的考生不得进入考场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面试</w:t>
      </w:r>
      <w:r>
        <w:rPr>
          <w:rFonts w:hint="eastAsia"/>
          <w:sz w:val="32"/>
          <w:szCs w:val="32"/>
        </w:rPr>
        <w:t>当日，考生应提前</w:t>
      </w:r>
      <w:r>
        <w:rPr>
          <w:rFonts w:hint="eastAsia"/>
          <w:sz w:val="32"/>
          <w:szCs w:val="32"/>
          <w:lang w:val="en-US" w:eastAsia="zh-CN"/>
        </w:rPr>
        <w:t>30</w:t>
      </w:r>
      <w:r>
        <w:rPr>
          <w:rFonts w:hint="eastAsia"/>
          <w:sz w:val="32"/>
          <w:szCs w:val="32"/>
        </w:rPr>
        <w:t>分钟到达考点，预留足够时间配合考点工作人员进行入场核验。考生进入考点时应佩戴口罩，保持1米以上间距，有序排队，依次入场。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八、面试期间所有考生应注意个人防护，自备一次性医用口罩，除核验身份时按要求及时摘戴口罩外，进出考点及候考期间应当全程佩戴口罩，考生进入面试室时应摘除口罩进行面试。面试结束后按工作人员的指令有序离场,不得拥挤，保持人员间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九、面试期间出现发热（体温≥37.3℃）、咳嗽、肌肉酸痛、味嗅觉减退或丧失等异常症状的，应及时报告并自觉服从现场工作人员管理。经现场医务人员研判，具备继续面试条件的，安排在备用隔离候考室候考。经研判不能继续面试的，由驻点医务人员按应急处置流程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十、所有考生应自觉遵守湖南省及湘西自治州疫情防控相关规定，自觉遵守</w:t>
      </w:r>
      <w:r>
        <w:rPr>
          <w:rFonts w:hint="eastAsia"/>
          <w:sz w:val="32"/>
          <w:szCs w:val="32"/>
          <w:lang w:eastAsia="zh-CN"/>
        </w:rPr>
        <w:t>面试</w:t>
      </w:r>
      <w:r>
        <w:rPr>
          <w:rFonts w:hint="eastAsia"/>
          <w:sz w:val="32"/>
          <w:szCs w:val="32"/>
        </w:rPr>
        <w:t>防疫规定和要求，如实申报本人身体健康状况和旅居史、接触史，如实提供相关涉疫信息资料，如实填写《考生承诺书》。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考生凡有虚假或不实承诺、隐瞒病史、隐瞒旅居史和接触史、自行服药隐瞒症状、瞒报漏报健康情况、提供虚假防疫证明材料（信息）、逃避防疫措施的，一经发现，一律取消</w:t>
      </w:r>
      <w:r>
        <w:rPr>
          <w:rFonts w:hint="eastAsia"/>
          <w:sz w:val="32"/>
          <w:szCs w:val="32"/>
          <w:lang w:eastAsia="zh-CN"/>
        </w:rPr>
        <w:t>面试</w:t>
      </w:r>
      <w:r>
        <w:rPr>
          <w:rFonts w:hint="eastAsia"/>
          <w:sz w:val="32"/>
          <w:szCs w:val="32"/>
        </w:rPr>
        <w:t>资格，并依法依规追究法律责任。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存在不得参加</w:t>
      </w:r>
      <w:r>
        <w:rPr>
          <w:rFonts w:hint="eastAsia"/>
          <w:sz w:val="32"/>
          <w:szCs w:val="32"/>
          <w:lang w:eastAsia="zh-CN"/>
        </w:rPr>
        <w:t>面试</w:t>
      </w:r>
      <w:r>
        <w:rPr>
          <w:rFonts w:hint="eastAsia"/>
          <w:sz w:val="32"/>
          <w:szCs w:val="32"/>
        </w:rPr>
        <w:t>情形的考生不得进入考点，否则按违反疫情防控要求处理，后果由考生自行承担。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十一、考前考生应密切关注全国疫情情况，确认本人没有规定的不得参加</w:t>
      </w:r>
      <w:r>
        <w:rPr>
          <w:rFonts w:hint="eastAsia"/>
          <w:sz w:val="32"/>
          <w:szCs w:val="32"/>
          <w:lang w:eastAsia="zh-CN"/>
        </w:rPr>
        <w:t>面试</w:t>
      </w:r>
      <w:r>
        <w:rPr>
          <w:rFonts w:hint="eastAsia"/>
          <w:sz w:val="32"/>
          <w:szCs w:val="32"/>
        </w:rPr>
        <w:t>情形。国内中高风险区查询方法：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微信关注“国家政务服务平台”查询；或点击中国政府网（http://bmfw.www.gov.cn/yqfxdjcx/risk.html）查询。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十二、本次</w:t>
      </w:r>
      <w:r>
        <w:rPr>
          <w:rFonts w:hint="eastAsia"/>
          <w:sz w:val="32"/>
          <w:szCs w:val="32"/>
          <w:lang w:eastAsia="zh-CN"/>
        </w:rPr>
        <w:t>面试</w:t>
      </w:r>
      <w:r>
        <w:rPr>
          <w:rFonts w:hint="eastAsia"/>
          <w:sz w:val="32"/>
          <w:szCs w:val="32"/>
        </w:rPr>
        <w:t>疫情防控措施将根据疫情形势及国家、湖南省和湘西自治州疫情防控总体部署和要求适时调整。考生应持续关注</w:t>
      </w:r>
      <w:r>
        <w:rPr>
          <w:rFonts w:hint="eastAsia"/>
          <w:sz w:val="32"/>
          <w:szCs w:val="32"/>
          <w:lang w:val="en-US" w:eastAsia="zh-CN"/>
        </w:rPr>
        <w:t>泸溪县人民政府网站</w:t>
      </w:r>
      <w:r>
        <w:rPr>
          <w:rFonts w:hint="eastAsia"/>
          <w:sz w:val="32"/>
          <w:szCs w:val="32"/>
        </w:rPr>
        <w:t>（http://www.lxx.gov.cn/）相关公告信息。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参加</w:t>
      </w:r>
      <w:r>
        <w:rPr>
          <w:rFonts w:hint="eastAsia"/>
          <w:sz w:val="32"/>
          <w:szCs w:val="32"/>
          <w:lang w:eastAsia="zh-CN"/>
        </w:rPr>
        <w:t>面试</w:t>
      </w:r>
      <w:r>
        <w:rPr>
          <w:rFonts w:hint="eastAsia"/>
          <w:sz w:val="32"/>
          <w:szCs w:val="32"/>
        </w:rPr>
        <w:t>的考生，考后14天内应进行自我健康监测，若出现异常情况应第一时间报告泸溪县疫情防控指挥部（联系电话：0743—4269609）。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附件：</w:t>
      </w:r>
      <w:r>
        <w:rPr>
          <w:rFonts w:hint="eastAsia"/>
          <w:sz w:val="32"/>
          <w:szCs w:val="32"/>
          <w:lang w:eastAsia="zh-CN"/>
        </w:rPr>
        <w:t>2022年泸溪县县</w:t>
      </w:r>
      <w:r>
        <w:rPr>
          <w:rFonts w:hint="eastAsia"/>
          <w:sz w:val="32"/>
          <w:szCs w:val="32"/>
        </w:rPr>
        <w:t>直</w:t>
      </w:r>
      <w:r>
        <w:rPr>
          <w:rFonts w:hint="eastAsia"/>
          <w:sz w:val="32"/>
          <w:szCs w:val="32"/>
          <w:lang w:eastAsia="zh-CN"/>
        </w:rPr>
        <w:t>机关</w:t>
      </w:r>
      <w:r>
        <w:rPr>
          <w:rFonts w:hint="eastAsia"/>
          <w:sz w:val="32"/>
          <w:szCs w:val="32"/>
        </w:rPr>
        <w:t>事业单位公开选调工作人员</w:t>
      </w:r>
      <w:r>
        <w:rPr>
          <w:rFonts w:hint="eastAsia"/>
          <w:sz w:val="32"/>
          <w:szCs w:val="32"/>
          <w:lang w:eastAsia="zh-CN"/>
        </w:rPr>
        <w:t>面试</w:t>
      </w:r>
      <w:r>
        <w:rPr>
          <w:rFonts w:hint="eastAsia"/>
          <w:sz w:val="32"/>
          <w:szCs w:val="32"/>
        </w:rPr>
        <w:t>新冠肺炎疫情防控考生承诺书</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sz w:val="32"/>
          <w:szCs w:val="32"/>
          <w:lang w:val="en-US" w:eastAsia="zh-CN"/>
        </w:rPr>
      </w:pPr>
      <w:r>
        <w:rPr>
          <w:rFonts w:hint="eastAsia"/>
          <w:sz w:val="32"/>
          <w:szCs w:val="32"/>
          <w:lang w:val="en-US" w:eastAsia="zh-CN"/>
        </w:rPr>
        <w:t>中共泸溪县委组织部</w:t>
      </w:r>
    </w:p>
    <w:p>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default" w:eastAsiaTheme="minorEastAsia"/>
          <w:sz w:val="32"/>
          <w:szCs w:val="32"/>
          <w:lang w:val="en-US" w:eastAsia="zh-CN"/>
        </w:rPr>
      </w:pPr>
      <w:r>
        <w:rPr>
          <w:rFonts w:hint="eastAsia"/>
          <w:sz w:val="32"/>
          <w:szCs w:val="32"/>
          <w:lang w:val="en-US" w:eastAsia="zh-CN"/>
        </w:rPr>
        <w:t>泸溪县人力资源和社会保障局</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sz w:val="32"/>
          <w:szCs w:val="32"/>
        </w:rPr>
      </w:pPr>
      <w:r>
        <w:rPr>
          <w:rFonts w:hint="eastAsia"/>
          <w:sz w:val="32"/>
          <w:szCs w:val="32"/>
        </w:rPr>
        <w:t>2022年</w:t>
      </w:r>
      <w:r>
        <w:rPr>
          <w:rFonts w:hint="eastAsia"/>
          <w:sz w:val="32"/>
          <w:szCs w:val="32"/>
          <w:lang w:val="en-US" w:eastAsia="zh-CN"/>
        </w:rPr>
        <w:t>10</w:t>
      </w:r>
      <w:r>
        <w:rPr>
          <w:rFonts w:hint="eastAsia"/>
          <w:sz w:val="32"/>
          <w:szCs w:val="32"/>
        </w:rPr>
        <w:t>月</w:t>
      </w:r>
      <w:r>
        <w:rPr>
          <w:rFonts w:hint="eastAsia"/>
          <w:sz w:val="32"/>
          <w:szCs w:val="32"/>
          <w:lang w:val="en-US" w:eastAsia="zh-CN"/>
        </w:rPr>
        <w:t>26</w:t>
      </w:r>
      <w:r>
        <w:rPr>
          <w:rFonts w:hint="eastAsia"/>
          <w:sz w:val="32"/>
          <w:szCs w:val="32"/>
        </w:rPr>
        <w:t>日</w:t>
      </w:r>
    </w:p>
    <w:p>
      <w:pPr>
        <w:pStyle w:val="6"/>
        <w:widowControl w:val="0"/>
        <w:tabs>
          <w:tab w:val="left" w:pos="1660"/>
          <w:tab w:val="left" w:pos="5409"/>
        </w:tabs>
        <w:adjustRightInd/>
        <w:snapToGrid/>
        <w:spacing w:after="0" w:line="576" w:lineRule="exact"/>
        <w:ind w:left="0" w:leftChars="0" w:firstLine="0" w:firstLineChars="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left="0" w:leftChars="0" w:firstLine="0" w:firstLineChars="0"/>
        <w:rPr>
          <w:rFonts w:hint="default"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附件</w:t>
      </w:r>
    </w:p>
    <w:p>
      <w:pPr>
        <w:widowControl w:val="0"/>
        <w:adjustRightInd/>
        <w:snapToGrid/>
        <w:spacing w:after="0" w:line="600" w:lineRule="exact"/>
        <w:jc w:val="both"/>
        <w:rPr>
          <w:rFonts w:hint="eastAsia" w:ascii="方正大标宋简体" w:hAnsi="Times New Roman" w:eastAsia="方正大标宋简体" w:cs="Times New Roman"/>
          <w:b/>
          <w:kern w:val="2"/>
          <w:sz w:val="36"/>
          <w:szCs w:val="36"/>
          <w:lang w:eastAsia="zh-CN"/>
        </w:rPr>
      </w:pPr>
    </w:p>
    <w:p>
      <w:pPr>
        <w:widowControl w:val="0"/>
        <w:adjustRightInd/>
        <w:snapToGrid/>
        <w:spacing w:after="0" w:line="600" w:lineRule="exact"/>
        <w:jc w:val="center"/>
        <w:rPr>
          <w:rFonts w:hint="eastAsia" w:ascii="方正大标宋简体" w:hAnsi="Times New Roman" w:eastAsia="方正大标宋简体" w:cs="Times New Roman"/>
          <w:b/>
          <w:kern w:val="2"/>
          <w:sz w:val="36"/>
          <w:szCs w:val="36"/>
        </w:rPr>
      </w:pPr>
      <w:r>
        <w:rPr>
          <w:rFonts w:hint="eastAsia" w:ascii="方正大标宋简体" w:hAnsi="Times New Roman" w:eastAsia="方正大标宋简体" w:cs="Times New Roman"/>
          <w:b/>
          <w:kern w:val="2"/>
          <w:sz w:val="36"/>
          <w:szCs w:val="36"/>
          <w:lang w:val="en-US" w:eastAsia="zh-CN"/>
        </w:rPr>
        <w:t>2022年泸溪县县直机关事业单位公开选调工作人员面试</w:t>
      </w:r>
      <w:r>
        <w:rPr>
          <w:rFonts w:hint="eastAsia" w:ascii="方正大标宋简体" w:hAnsi="Times New Roman" w:eastAsia="方正大标宋简体" w:cs="Times New Roman"/>
          <w:b/>
          <w:kern w:val="2"/>
          <w:sz w:val="36"/>
          <w:szCs w:val="36"/>
        </w:rPr>
        <w:t>新冠肺炎疫情防控</w:t>
      </w:r>
      <w:r>
        <w:rPr>
          <w:rFonts w:hint="eastAsia" w:ascii="方正大标宋简体" w:hAnsi="Times New Roman" w:eastAsia="方正大标宋简体" w:cs="Times New Roman"/>
          <w:b/>
          <w:kern w:val="2"/>
          <w:sz w:val="36"/>
          <w:szCs w:val="36"/>
          <w:lang w:eastAsia="zh-CN"/>
        </w:rPr>
        <w:t>考生</w:t>
      </w:r>
      <w:r>
        <w:rPr>
          <w:rFonts w:hint="eastAsia" w:ascii="方正大标宋简体" w:hAnsi="Times New Roman" w:eastAsia="方正大标宋简体" w:cs="Times New Roman"/>
          <w:b/>
          <w:kern w:val="2"/>
          <w:sz w:val="36"/>
          <w:szCs w:val="36"/>
        </w:rPr>
        <w:t>承诺书</w:t>
      </w: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rPr>
      </w:pPr>
      <w:r>
        <w:rPr>
          <w:rFonts w:hint="eastAsia" w:ascii="仿宋" w:hAnsi="仿宋" w:eastAsia="仿宋" w:cs="Times New Roman"/>
          <w:kern w:val="2"/>
          <w:sz w:val="32"/>
          <w:szCs w:val="32"/>
          <w:lang w:val="en-US"/>
        </w:rPr>
        <w:t>本人已认真阅读《</w:t>
      </w:r>
      <w:r>
        <w:rPr>
          <w:rFonts w:hint="eastAsia" w:ascii="仿宋" w:hAnsi="仿宋" w:eastAsia="仿宋" w:cs="Times New Roman"/>
          <w:kern w:val="2"/>
          <w:sz w:val="32"/>
          <w:szCs w:val="32"/>
          <w:lang w:val="en-US" w:eastAsia="zh-CN"/>
        </w:rPr>
        <w:t>2022年泸溪县县直机关事业单位公开选调工作人员面试</w:t>
      </w:r>
      <w:r>
        <w:rPr>
          <w:rFonts w:hint="eastAsia" w:ascii="仿宋" w:hAnsi="仿宋" w:eastAsia="仿宋" w:cs="Times New Roman"/>
          <w:kern w:val="2"/>
          <w:sz w:val="32"/>
          <w:szCs w:val="32"/>
          <w:highlight w:val="none"/>
          <w:lang w:val="en-US" w:eastAsia="zh-CN"/>
        </w:rPr>
        <w:t>考生</w:t>
      </w:r>
      <w:r>
        <w:rPr>
          <w:rFonts w:hint="eastAsia" w:ascii="仿宋" w:hAnsi="仿宋" w:eastAsia="仿宋" w:cs="Times New Roman"/>
          <w:kern w:val="2"/>
          <w:sz w:val="32"/>
          <w:szCs w:val="32"/>
          <w:lang w:val="en-US"/>
        </w:rPr>
        <w:t>新冠肺炎疫情防控</w:t>
      </w:r>
      <w:r>
        <w:rPr>
          <w:rFonts w:hint="eastAsia" w:ascii="仿宋" w:hAnsi="仿宋" w:eastAsia="仿宋" w:cs="Times New Roman"/>
          <w:kern w:val="2"/>
          <w:sz w:val="32"/>
          <w:szCs w:val="32"/>
          <w:lang w:val="en-US" w:eastAsia="zh-CN"/>
        </w:rPr>
        <w:t>告知书</w:t>
      </w:r>
      <w:r>
        <w:rPr>
          <w:rFonts w:hint="eastAsia" w:ascii="仿宋" w:hAnsi="仿宋" w:eastAsia="仿宋" w:cs="Times New Roman"/>
          <w:kern w:val="2"/>
          <w:sz w:val="32"/>
          <w:szCs w:val="32"/>
          <w:lang w:val="en-US"/>
        </w:rPr>
        <w:t>》，知悉告知的所有事项、证明义务和防疫要求。在此郑重承诺：本人提交和现场出示的所有防疫材料（信息）均真实、有效，积极配合和服从</w:t>
      </w:r>
      <w:r>
        <w:rPr>
          <w:rFonts w:hint="eastAsia" w:ascii="仿宋" w:hAnsi="仿宋" w:eastAsia="仿宋" w:cs="Times New Roman"/>
          <w:kern w:val="2"/>
          <w:sz w:val="32"/>
          <w:szCs w:val="32"/>
          <w:lang w:val="en-US" w:eastAsia="zh-CN"/>
        </w:rPr>
        <w:t>考试</w:t>
      </w:r>
      <w:r>
        <w:rPr>
          <w:rFonts w:hint="eastAsia" w:ascii="仿宋" w:hAnsi="仿宋" w:eastAsia="仿宋" w:cs="Times New Roman"/>
          <w:kern w:val="2"/>
          <w:sz w:val="32"/>
          <w:szCs w:val="32"/>
          <w:lang w:val="en-US"/>
        </w:rPr>
        <w:t>防疫相关检查监测，无隐瞒或谎报旅居史、接触史、健康状况等疫情防控信息。如违反相关规定，自愿承担相关责任、接受相应处理。</w:t>
      </w: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承诺人：               身份号：</w:t>
      </w:r>
    </w:p>
    <w:p>
      <w:pPr>
        <w:pStyle w:val="6"/>
        <w:widowControl w:val="0"/>
        <w:tabs>
          <w:tab w:val="left" w:pos="1660"/>
          <w:tab w:val="left" w:pos="5409"/>
        </w:tabs>
        <w:adjustRightInd/>
        <w:snapToGrid/>
        <w:spacing w:after="0" w:line="576" w:lineRule="exact"/>
        <w:ind w:firstLine="640" w:firstLineChars="200"/>
        <w:rPr>
          <w:rFonts w:hint="default"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联系电话：             承诺日期：   年   月   日</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N2U2NzMzM2U5MTExM2E4NDg5MGZjNTI1NDNlMjYifQ=="/>
  </w:docVars>
  <w:rsids>
    <w:rsidRoot w:val="00000000"/>
    <w:rsid w:val="05F12944"/>
    <w:rsid w:val="1BB91B89"/>
    <w:rsid w:val="3FCC3A4B"/>
    <w:rsid w:val="4B937E5B"/>
    <w:rsid w:val="55FE574A"/>
    <w:rsid w:val="597D339F"/>
    <w:rsid w:val="606C40EC"/>
    <w:rsid w:val="61ED7E14"/>
    <w:rsid w:val="6A787FEC"/>
    <w:rsid w:val="777A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99"/>
    <w:pPr>
      <w:spacing w:line="422" w:lineRule="auto"/>
      <w:ind w:firstLine="400"/>
      <w:jc w:val="left"/>
    </w:pPr>
    <w:rPr>
      <w:rFonts w:ascii="宋体" w:hAnsi="宋体" w:cs="宋体"/>
      <w:sz w:val="2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2561</Words>
  <Characters>2681</Characters>
  <Lines>0</Lines>
  <Paragraphs>0</Paragraphs>
  <TotalTime>13</TotalTime>
  <ScaleCrop>false</ScaleCrop>
  <LinksUpToDate>false</LinksUpToDate>
  <CharactersWithSpaces>2718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2022-09-15T13:57:00Z</dcterms:created>
  <dc:creator>Administrator</dc:creator>
  <cp:lastModifiedBy>石头</cp:lastModifiedBy>
  <dcterms:modified xsi:type="dcterms:W3CDTF">2022-10-26T02:39:47Z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ABEF1A34D7D04CD68E0658BC535FECC6</vt:lpwstr>
  </property>
</Properties>
</file>