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20" w:lineRule="exact"/>
        <w:jc w:val="left"/>
        <w:rPr>
          <w:rFonts w:ascii="黑体" w:hAnsi="黑体" w:eastAsia="黑体"/>
          <w:bCs/>
          <w:color w:val="000000"/>
          <w:sz w:val="44"/>
          <w:szCs w:val="4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</w:p>
    <w:p>
      <w:pPr>
        <w:widowControl/>
        <w:spacing w:before="100" w:beforeAutospacing="1" w:after="100" w:afterAutospacing="1" w:line="48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仙居县人民政府办公室选调工作人员报名表</w:t>
      </w:r>
    </w:p>
    <w:p>
      <w:pPr>
        <w:pStyle w:val="2"/>
      </w:pP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05"/>
        <w:gridCol w:w="1052"/>
        <w:gridCol w:w="388"/>
        <w:gridCol w:w="722"/>
        <w:gridCol w:w="1260"/>
        <w:gridCol w:w="1726"/>
        <w:gridCol w:w="1154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姓  名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出生年月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（    岁）</w:t>
            </w:r>
          </w:p>
        </w:tc>
        <w:tc>
          <w:tcPr>
            <w:tcW w:w="1154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spacing w:line="200" w:lineRule="atLeast"/>
              <w:ind w:firstLine="120" w:firstLineChars="50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ind w:firstLine="120" w:firstLineChars="50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照</w:t>
            </w:r>
          </w:p>
          <w:p>
            <w:pPr>
              <w:spacing w:line="200" w:lineRule="atLeast"/>
              <w:ind w:firstLine="120" w:firstLineChars="50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ind w:firstLine="120" w:firstLineChars="50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民  族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籍  贯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出生地</w:t>
            </w:r>
          </w:p>
        </w:tc>
        <w:tc>
          <w:tcPr>
            <w:tcW w:w="1154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参加工作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时    间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入党时间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学历学位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全日制教育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毕业院校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在职教育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毕业院校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家庭地址</w:t>
            </w:r>
          </w:p>
        </w:tc>
        <w:tc>
          <w:tcPr>
            <w:tcW w:w="3527" w:type="dxa"/>
            <w:gridSpan w:val="5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所在单位及现任职务</w:t>
            </w:r>
          </w:p>
        </w:tc>
        <w:tc>
          <w:tcPr>
            <w:tcW w:w="7845" w:type="dxa"/>
            <w:gridSpan w:val="8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编制性质</w:t>
            </w:r>
          </w:p>
        </w:tc>
        <w:tc>
          <w:tcPr>
            <w:tcW w:w="3527" w:type="dxa"/>
            <w:gridSpan w:val="5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有何技术特长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8" w:hRule="atLeas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学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习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和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工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作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简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历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</w:tbl>
    <w:p>
      <w:pPr>
        <w:rPr>
          <w:rFonts w:ascii="楷体" w:hAnsi="楷体" w:eastAsia="楷体"/>
          <w:vanish/>
        </w:rPr>
      </w:pPr>
    </w:p>
    <w:tbl>
      <w:tblPr>
        <w:tblStyle w:val="4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274"/>
        <w:gridCol w:w="1273"/>
        <w:gridCol w:w="773"/>
        <w:gridCol w:w="681"/>
        <w:gridCol w:w="774"/>
        <w:gridCol w:w="681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考核情况</w:t>
            </w:r>
          </w:p>
        </w:tc>
        <w:tc>
          <w:tcPr>
            <w:tcW w:w="7817" w:type="dxa"/>
            <w:gridSpan w:val="7"/>
            <w:vAlign w:val="center"/>
          </w:tcPr>
          <w:p>
            <w:pPr>
              <w:spacing w:line="200" w:lineRule="atLeast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201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 w:val="24"/>
              </w:rPr>
              <w:t>年度考核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</w:rPr>
              <w:t>；20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sz w:val="24"/>
              </w:rPr>
              <w:t>年度考核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</w:rPr>
              <w:t>；20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21</w:t>
            </w:r>
            <w:r>
              <w:rPr>
                <w:rFonts w:hint="eastAsia" w:ascii="楷体" w:hAnsi="楷体" w:eastAsia="楷体"/>
                <w:sz w:val="24"/>
              </w:rPr>
              <w:t>年度考核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</w:rPr>
              <w:t xml:space="preserve">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奖惩情况</w:t>
            </w:r>
          </w:p>
        </w:tc>
        <w:tc>
          <w:tcPr>
            <w:tcW w:w="7817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主要家庭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成员及重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要社会关系</w:t>
            </w:r>
          </w:p>
        </w:tc>
        <w:tc>
          <w:tcPr>
            <w:tcW w:w="1274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称  谓</w:t>
            </w:r>
          </w:p>
        </w:tc>
        <w:tc>
          <w:tcPr>
            <w:tcW w:w="1273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姓  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政治面貌</w:t>
            </w:r>
          </w:p>
        </w:tc>
        <w:tc>
          <w:tcPr>
            <w:tcW w:w="236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单位意见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 xml:space="preserve">    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 xml:space="preserve">                                     （ 单位盖章）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 xml:space="preserve">                                        年     月      日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主管部门</w:t>
            </w:r>
            <w:r>
              <w:rPr>
                <w:rFonts w:hint="eastAsia" w:ascii="楷体" w:hAnsi="楷体" w:eastAsia="楷体" w:cs="宋体"/>
                <w:bCs/>
                <w:sz w:val="24"/>
              </w:rPr>
              <w:br w:type="textWrapping"/>
            </w:r>
            <w:r>
              <w:rPr>
                <w:rFonts w:hint="eastAsia" w:ascii="楷体" w:hAnsi="楷体" w:eastAsia="楷体" w:cs="宋体"/>
                <w:bCs/>
                <w:sz w:val="24"/>
              </w:rPr>
              <w:t>意见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 xml:space="preserve">    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 xml:space="preserve">                                     （ 单位盖章）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 xml:space="preserve">                                        年     月      日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80" w:lineRule="exact"/>
        <w:ind w:right="960"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ind w:right="960"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ind w:right="96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填表说明</w:t>
      </w:r>
      <w:r>
        <w:rPr>
          <w:rFonts w:ascii="仿宋_GB2312" w:eastAsia="仿宋_GB2312" w:cs="仿宋_GB2312"/>
          <w:sz w:val="32"/>
          <w:szCs w:val="32"/>
        </w:rPr>
        <w:t>: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right="960"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学习与工作简历要填写到月，学习简历从大学学习经历开始填写。工作简历要填写清楚工作变化的时间（包括工作岗位变化时间）；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right="960"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家庭成员和社会关系需填写配偶、子女、父母、岳父母（公婆）、兄妹，以及其他担任现职副科级以上（含副科）三代旁系血亲及近姻亲关系的亲属。</w:t>
      </w:r>
      <w:bookmarkStart w:id="0" w:name="_GoBack"/>
      <w:bookmarkEnd w:id="0"/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CEC84"/>
    <w:rsid w:val="6BB62B4F"/>
    <w:rsid w:val="D5C3650C"/>
    <w:rsid w:val="FFFCE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widowControl/>
      <w:spacing w:before="100" w:after="90"/>
      <w:jc w:val="left"/>
      <w:outlineLvl w:val="0"/>
    </w:pPr>
    <w:rPr>
      <w:b/>
      <w:bCs/>
      <w:kern w:val="0"/>
      <w:sz w:val="20"/>
      <w:szCs w:val="20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2022-10-26T10:57:00Z</dcterms:created>
  <dc:creator>xjxfb</dc:creator>
  <cp:lastModifiedBy>xjxfb</cp:lastModifiedBy>
  <dcterms:modified xsi:type="dcterms:W3CDTF">2022-10-26T11:00:22Z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36D3E16E2353C83A0DA258631A17B249</vt:lpwstr>
  </property>
</Properties>
</file>