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rPr>
          <w:rFonts w:eastAsia="黑体"/>
          <w:kern w:val="0"/>
          <w:sz w:val="32"/>
          <w:szCs w:val="32"/>
        </w:rPr>
      </w:pPr>
      <w:r>
        <w:rPr>
          <w:rFonts w:eastAsia="黑体"/>
          <w:spacing w:val="-10"/>
          <w:sz w:val="30"/>
          <w:szCs w:val="30"/>
        </w:rPr>
        <w:t>附</w:t>
      </w:r>
      <w:r>
        <w:rPr>
          <w:rFonts w:hint="eastAsia" w:eastAsia="黑体"/>
          <w:spacing w:val="-10"/>
          <w:sz w:val="30"/>
          <w:szCs w:val="30"/>
        </w:rPr>
        <w:t>件</w:t>
      </w:r>
      <w:r>
        <w:rPr>
          <w:rFonts w:eastAsia="黑体"/>
          <w:spacing w:val="-10"/>
          <w:sz w:val="30"/>
          <w:szCs w:val="30"/>
        </w:rPr>
        <w:t>1</w:t>
      </w:r>
      <w:bookmarkStart w:id="0" w:name="_GoBack"/>
      <w:bookmarkEnd w:id="0"/>
    </w:p>
    <w:p>
      <w:pPr>
        <w:widowControl/>
        <w:spacing w:line="576" w:lineRule="exact"/>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2022年江油市公开招聘城镇社区专职网格员</w:t>
      </w:r>
    </w:p>
    <w:p>
      <w:pPr>
        <w:widowControl/>
        <w:spacing w:line="576" w:lineRule="exact"/>
        <w:jc w:val="center"/>
        <w:rPr>
          <w:rFonts w:eastAsia="方正小标宋简体"/>
          <w:kern w:val="0"/>
          <w:sz w:val="44"/>
          <w:szCs w:val="44"/>
        </w:rPr>
      </w:pPr>
      <w:r>
        <w:rPr>
          <w:rFonts w:hint="eastAsia" w:ascii="方正小标宋简体" w:hAnsi="方正小标宋简体" w:eastAsia="方正小标宋简体" w:cs="方正小标宋简体"/>
          <w:b w:val="0"/>
          <w:bCs w:val="0"/>
          <w:kern w:val="0"/>
          <w:sz w:val="44"/>
          <w:szCs w:val="44"/>
          <w:lang w:val="en-US" w:eastAsia="zh-CN"/>
        </w:rPr>
        <w:t xml:space="preserve"> </w:t>
      </w:r>
      <w:r>
        <w:rPr>
          <w:rFonts w:hint="eastAsia" w:ascii="方正小标宋简体" w:hAnsi="方正小标宋简体" w:eastAsia="方正小标宋简体" w:cs="方正小标宋简体"/>
          <w:b w:val="0"/>
          <w:bCs w:val="0"/>
          <w:kern w:val="0"/>
          <w:sz w:val="44"/>
          <w:szCs w:val="44"/>
        </w:rPr>
        <w:t>考生健康申报表</w:t>
      </w:r>
    </w:p>
    <w:p>
      <w:pPr>
        <w:widowControl/>
        <w:spacing w:line="576" w:lineRule="exact"/>
        <w:rPr>
          <w:rFonts w:eastAsia="仿宋_GB2312"/>
          <w:kern w:val="0"/>
          <w:sz w:val="32"/>
          <w:szCs w:val="32"/>
        </w:rPr>
      </w:pPr>
    </w:p>
    <w:p>
      <w:pPr>
        <w:widowControl/>
        <w:spacing w:line="576" w:lineRule="exact"/>
        <w:ind w:firstLine="320" w:firstLineChars="100"/>
        <w:rPr>
          <w:rFonts w:eastAsia="仿宋_GB2312"/>
          <w:kern w:val="0"/>
          <w:sz w:val="32"/>
          <w:szCs w:val="32"/>
        </w:rPr>
      </w:pPr>
      <w:r>
        <w:rPr>
          <w:rFonts w:eastAsia="仿宋_GB2312"/>
          <w:kern w:val="0"/>
          <w:sz w:val="32"/>
          <w:szCs w:val="32"/>
        </w:rPr>
        <w:t xml:space="preserve">姓名：            性别：     电话号码：      </w:t>
      </w:r>
    </w:p>
    <w:tbl>
      <w:tblPr>
        <w:tblStyle w:val="4"/>
        <w:tblW w:w="10441" w:type="dxa"/>
        <w:jc w:val="center"/>
        <w:tblLayout w:type="fixed"/>
        <w:tblCellMar>
          <w:top w:w="0" w:type="dxa"/>
          <w:left w:w="10" w:type="dxa"/>
          <w:bottom w:w="0" w:type="dxa"/>
          <w:right w:w="10" w:type="dxa"/>
        </w:tblCellMar>
      </w:tblPr>
      <w:tblGrid>
        <w:gridCol w:w="7674"/>
        <w:gridCol w:w="900"/>
        <w:gridCol w:w="1026"/>
        <w:gridCol w:w="841"/>
      </w:tblGrid>
      <w:tr>
        <w:tblPrEx>
          <w:tblCellMar>
            <w:top w:w="0" w:type="dxa"/>
            <w:left w:w="10" w:type="dxa"/>
            <w:bottom w:w="0" w:type="dxa"/>
            <w:right w:w="10" w:type="dxa"/>
          </w:tblCellMar>
        </w:tblPrEx>
        <w:trPr>
          <w:trHeight w:val="667" w:hRule="exact"/>
          <w:jc w:val="center"/>
        </w:trPr>
        <w:tc>
          <w:tcPr>
            <w:tcW w:w="7674" w:type="dxa"/>
            <w:tcBorders>
              <w:top w:val="single" w:color="auto" w:sz="4" w:space="0"/>
              <w:left w:val="single" w:color="auto" w:sz="4" w:space="0"/>
            </w:tcBorders>
            <w:noWrap w:val="0"/>
            <w:vAlign w:val="center"/>
          </w:tcPr>
          <w:p>
            <w:pPr>
              <w:pStyle w:val="6"/>
              <w:spacing w:line="320" w:lineRule="exact"/>
              <w:ind w:firstLine="0"/>
              <w:jc w:val="center"/>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筛查内容</w:t>
            </w:r>
          </w:p>
        </w:tc>
        <w:tc>
          <w:tcPr>
            <w:tcW w:w="900" w:type="dxa"/>
            <w:tcBorders>
              <w:top w:val="single" w:color="auto" w:sz="4" w:space="0"/>
              <w:left w:val="single" w:color="auto" w:sz="4" w:space="0"/>
            </w:tcBorders>
            <w:noWrap w:val="0"/>
            <w:vAlign w:val="center"/>
          </w:tcPr>
          <w:p>
            <w:pPr>
              <w:pStyle w:val="6"/>
              <w:spacing w:line="320" w:lineRule="exact"/>
              <w:ind w:firstLine="0"/>
              <w:jc w:val="center"/>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有/是</w:t>
            </w:r>
          </w:p>
        </w:tc>
        <w:tc>
          <w:tcPr>
            <w:tcW w:w="1026" w:type="dxa"/>
            <w:tcBorders>
              <w:top w:val="single" w:color="auto" w:sz="4" w:space="0"/>
              <w:left w:val="single" w:color="auto" w:sz="4" w:space="0"/>
            </w:tcBorders>
            <w:noWrap w:val="0"/>
            <w:vAlign w:val="center"/>
          </w:tcPr>
          <w:p>
            <w:pPr>
              <w:pStyle w:val="6"/>
              <w:spacing w:line="320" w:lineRule="exact"/>
              <w:ind w:firstLine="0"/>
              <w:jc w:val="center"/>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无/否</w:t>
            </w:r>
          </w:p>
        </w:tc>
        <w:tc>
          <w:tcPr>
            <w:tcW w:w="841" w:type="dxa"/>
            <w:tcBorders>
              <w:top w:val="single" w:color="auto" w:sz="4" w:space="0"/>
              <w:left w:val="single" w:color="auto" w:sz="4" w:space="0"/>
              <w:right w:val="single" w:color="auto" w:sz="4" w:space="0"/>
            </w:tcBorders>
            <w:noWrap w:val="0"/>
            <w:vAlign w:val="center"/>
          </w:tcPr>
          <w:p>
            <w:pPr>
              <w:pStyle w:val="6"/>
              <w:spacing w:line="320" w:lineRule="exact"/>
              <w:ind w:firstLine="0"/>
              <w:jc w:val="center"/>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备注</w:t>
            </w:r>
          </w:p>
        </w:tc>
      </w:tr>
      <w:tr>
        <w:tblPrEx>
          <w:tblCellMar>
            <w:top w:w="0" w:type="dxa"/>
            <w:left w:w="10" w:type="dxa"/>
            <w:bottom w:w="0" w:type="dxa"/>
            <w:right w:w="10" w:type="dxa"/>
          </w:tblCellMar>
        </w:tblPrEx>
        <w:trPr>
          <w:trHeight w:val="665" w:hRule="exact"/>
          <w:jc w:val="center"/>
        </w:trPr>
        <w:tc>
          <w:tcPr>
            <w:tcW w:w="7674" w:type="dxa"/>
            <w:tcBorders>
              <w:top w:val="single" w:color="auto" w:sz="4" w:space="0"/>
              <w:left w:val="single" w:color="auto" w:sz="4" w:space="0"/>
            </w:tcBorders>
            <w:noWrap w:val="0"/>
            <w:vAlign w:val="center"/>
          </w:tcPr>
          <w:p>
            <w:pPr>
              <w:pStyle w:val="6"/>
              <w:spacing w:line="320" w:lineRule="exact"/>
              <w:ind w:firstLine="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1.报名/考试前10天内是否有港台地区和国外旅居史。</w:t>
            </w:r>
          </w:p>
        </w:tc>
        <w:tc>
          <w:tcPr>
            <w:tcW w:w="900"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right w:val="single" w:color="auto" w:sz="4" w:space="0"/>
            </w:tcBorders>
            <w:noWrap w:val="0"/>
            <w:vAlign w:val="top"/>
          </w:tcPr>
          <w:p>
            <w:pPr>
              <w:spacing w:line="320" w:lineRule="exact"/>
              <w:rPr>
                <w:rFonts w:eastAsia="仿宋_GB2312"/>
                <w:sz w:val="28"/>
                <w:szCs w:val="28"/>
              </w:rPr>
            </w:pPr>
          </w:p>
        </w:tc>
      </w:tr>
      <w:tr>
        <w:tblPrEx>
          <w:tblCellMar>
            <w:top w:w="0" w:type="dxa"/>
            <w:left w:w="10" w:type="dxa"/>
            <w:bottom w:w="0" w:type="dxa"/>
            <w:right w:w="10" w:type="dxa"/>
          </w:tblCellMar>
        </w:tblPrEx>
        <w:trPr>
          <w:trHeight w:val="609" w:hRule="exact"/>
          <w:jc w:val="center"/>
        </w:trPr>
        <w:tc>
          <w:tcPr>
            <w:tcW w:w="7674" w:type="dxa"/>
            <w:tcBorders>
              <w:top w:val="single" w:color="auto" w:sz="4" w:space="0"/>
              <w:left w:val="single" w:color="auto" w:sz="4" w:space="0"/>
            </w:tcBorders>
            <w:noWrap w:val="0"/>
            <w:vAlign w:val="center"/>
          </w:tcPr>
          <w:p>
            <w:pPr>
              <w:pStyle w:val="6"/>
              <w:spacing w:line="320" w:lineRule="exact"/>
              <w:ind w:firstLine="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2.报名/考试前7天内是否有境内中高风险地区旅居史。</w:t>
            </w:r>
          </w:p>
        </w:tc>
        <w:tc>
          <w:tcPr>
            <w:tcW w:w="900"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right w:val="single" w:color="auto" w:sz="4" w:space="0"/>
            </w:tcBorders>
            <w:noWrap w:val="0"/>
            <w:vAlign w:val="top"/>
          </w:tcPr>
          <w:p>
            <w:pPr>
              <w:spacing w:line="320" w:lineRule="exact"/>
              <w:rPr>
                <w:rFonts w:eastAsia="仿宋_GB2312"/>
                <w:sz w:val="28"/>
                <w:szCs w:val="28"/>
              </w:rPr>
            </w:pPr>
          </w:p>
        </w:tc>
      </w:tr>
      <w:tr>
        <w:tblPrEx>
          <w:tblCellMar>
            <w:top w:w="0" w:type="dxa"/>
            <w:left w:w="10" w:type="dxa"/>
            <w:bottom w:w="0" w:type="dxa"/>
            <w:right w:w="10" w:type="dxa"/>
          </w:tblCellMar>
        </w:tblPrEx>
        <w:trPr>
          <w:trHeight w:val="794" w:hRule="exact"/>
          <w:jc w:val="center"/>
        </w:trPr>
        <w:tc>
          <w:tcPr>
            <w:tcW w:w="7674" w:type="dxa"/>
            <w:tcBorders>
              <w:top w:val="single" w:color="auto" w:sz="4" w:space="0"/>
              <w:left w:val="single" w:color="auto" w:sz="4" w:space="0"/>
            </w:tcBorders>
            <w:noWrap w:val="0"/>
            <w:vAlign w:val="center"/>
          </w:tcPr>
          <w:p>
            <w:pPr>
              <w:pStyle w:val="6"/>
              <w:spacing w:line="320" w:lineRule="exact"/>
              <w:ind w:firstLine="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3.报名/考试前7天内是否有中高风险地区所在乡镇（街道）旅居史。</w:t>
            </w:r>
          </w:p>
        </w:tc>
        <w:tc>
          <w:tcPr>
            <w:tcW w:w="900"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right w:val="single" w:color="auto" w:sz="4" w:space="0"/>
            </w:tcBorders>
            <w:noWrap w:val="0"/>
            <w:vAlign w:val="top"/>
          </w:tcPr>
          <w:p>
            <w:pPr>
              <w:spacing w:line="320" w:lineRule="exact"/>
              <w:rPr>
                <w:rFonts w:eastAsia="仿宋_GB2312"/>
                <w:sz w:val="28"/>
                <w:szCs w:val="28"/>
              </w:rPr>
            </w:pPr>
          </w:p>
        </w:tc>
      </w:tr>
      <w:tr>
        <w:tblPrEx>
          <w:tblCellMar>
            <w:top w:w="0" w:type="dxa"/>
            <w:left w:w="10" w:type="dxa"/>
            <w:bottom w:w="0" w:type="dxa"/>
            <w:right w:w="10" w:type="dxa"/>
          </w:tblCellMar>
        </w:tblPrEx>
        <w:trPr>
          <w:trHeight w:val="1099" w:hRule="exact"/>
          <w:jc w:val="center"/>
        </w:trPr>
        <w:tc>
          <w:tcPr>
            <w:tcW w:w="7674" w:type="dxa"/>
            <w:tcBorders>
              <w:top w:val="single" w:color="auto" w:sz="4" w:space="0"/>
              <w:left w:val="single" w:color="auto" w:sz="4" w:space="0"/>
            </w:tcBorders>
            <w:noWrap w:val="0"/>
            <w:vAlign w:val="center"/>
          </w:tcPr>
          <w:p>
            <w:pPr>
              <w:pStyle w:val="6"/>
              <w:spacing w:line="320" w:lineRule="exact"/>
              <w:ind w:firstLine="0"/>
              <w:rPr>
                <w:rFonts w:ascii="Times New Roman" w:hAnsi="Times New Roman" w:eastAsia="仿宋_GB2312" w:cs="Times New Roman"/>
                <w:sz w:val="28"/>
                <w:szCs w:val="28"/>
                <w:lang w:bidi="ar-SA"/>
              </w:rPr>
            </w:pPr>
            <w:r>
              <w:rPr>
                <w:rFonts w:hint="eastAsia" w:ascii="Times New Roman" w:hAnsi="Times New Roman" w:eastAsia="仿宋_GB2312" w:cs="Times New Roman"/>
                <w:sz w:val="28"/>
                <w:szCs w:val="28"/>
                <w:lang w:bidi="ar-SA"/>
              </w:rPr>
              <w:t>4.根据江油市疾病预防控制中心微信公众号每日发布的新冠肺炎疫情防控健康提示，考试前7天内是否有重点旅居史且未按要求完成隔离的。</w:t>
            </w:r>
          </w:p>
        </w:tc>
        <w:tc>
          <w:tcPr>
            <w:tcW w:w="900"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right w:val="single" w:color="auto" w:sz="4" w:space="0"/>
            </w:tcBorders>
            <w:noWrap w:val="0"/>
            <w:vAlign w:val="top"/>
          </w:tcPr>
          <w:p>
            <w:pPr>
              <w:spacing w:line="320" w:lineRule="exact"/>
              <w:rPr>
                <w:rFonts w:eastAsia="仿宋_GB2312"/>
                <w:sz w:val="28"/>
                <w:szCs w:val="28"/>
              </w:rPr>
            </w:pPr>
          </w:p>
        </w:tc>
      </w:tr>
      <w:tr>
        <w:tblPrEx>
          <w:tblCellMar>
            <w:top w:w="0" w:type="dxa"/>
            <w:left w:w="10" w:type="dxa"/>
            <w:bottom w:w="0" w:type="dxa"/>
            <w:right w:w="10" w:type="dxa"/>
          </w:tblCellMar>
        </w:tblPrEx>
        <w:trPr>
          <w:trHeight w:val="1457" w:hRule="exact"/>
          <w:jc w:val="center"/>
        </w:trPr>
        <w:tc>
          <w:tcPr>
            <w:tcW w:w="7674" w:type="dxa"/>
            <w:tcBorders>
              <w:top w:val="single" w:color="auto" w:sz="4" w:space="0"/>
              <w:left w:val="single" w:color="auto" w:sz="4" w:space="0"/>
            </w:tcBorders>
            <w:noWrap w:val="0"/>
            <w:vAlign w:val="center"/>
          </w:tcPr>
          <w:p>
            <w:pPr>
              <w:pStyle w:val="6"/>
              <w:spacing w:line="320" w:lineRule="exact"/>
              <w:ind w:firstLine="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5.根据江油市疾病预防控制中心微信公众号每日发布的新冠肺炎疫情防控健康提示，是否有来自有低风险地区或有本土疫情未划定高中低风险区但有外溢风险地区来江后未按要求完成核酸检测的。</w:t>
            </w:r>
          </w:p>
        </w:tc>
        <w:tc>
          <w:tcPr>
            <w:tcW w:w="900"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right w:val="single" w:color="auto" w:sz="4" w:space="0"/>
            </w:tcBorders>
            <w:noWrap w:val="0"/>
            <w:vAlign w:val="top"/>
          </w:tcPr>
          <w:p>
            <w:pPr>
              <w:spacing w:line="320" w:lineRule="exact"/>
              <w:rPr>
                <w:rFonts w:eastAsia="仿宋_GB2312"/>
                <w:sz w:val="28"/>
                <w:szCs w:val="28"/>
              </w:rPr>
            </w:pPr>
          </w:p>
        </w:tc>
      </w:tr>
      <w:tr>
        <w:tblPrEx>
          <w:tblCellMar>
            <w:top w:w="0" w:type="dxa"/>
            <w:left w:w="10" w:type="dxa"/>
            <w:bottom w:w="0" w:type="dxa"/>
            <w:right w:w="10" w:type="dxa"/>
          </w:tblCellMar>
        </w:tblPrEx>
        <w:trPr>
          <w:trHeight w:val="547" w:hRule="exact"/>
          <w:jc w:val="center"/>
        </w:trPr>
        <w:tc>
          <w:tcPr>
            <w:tcW w:w="7674" w:type="dxa"/>
            <w:tcBorders>
              <w:top w:val="single" w:color="auto" w:sz="4" w:space="0"/>
              <w:left w:val="single" w:color="auto" w:sz="4" w:space="0"/>
            </w:tcBorders>
            <w:noWrap w:val="0"/>
            <w:vAlign w:val="center"/>
          </w:tcPr>
          <w:p>
            <w:pPr>
              <w:pStyle w:val="6"/>
              <w:spacing w:line="320" w:lineRule="exact"/>
              <w:ind w:firstLine="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6.报名/考试前10天内是否有居家隔离医学观察人员接触史。</w:t>
            </w:r>
          </w:p>
        </w:tc>
        <w:tc>
          <w:tcPr>
            <w:tcW w:w="900"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right w:val="single" w:color="auto" w:sz="4" w:space="0"/>
            </w:tcBorders>
            <w:noWrap w:val="0"/>
            <w:vAlign w:val="top"/>
          </w:tcPr>
          <w:p>
            <w:pPr>
              <w:spacing w:line="320" w:lineRule="exact"/>
              <w:rPr>
                <w:rFonts w:eastAsia="仿宋_GB2312"/>
                <w:sz w:val="28"/>
                <w:szCs w:val="28"/>
              </w:rPr>
            </w:pPr>
          </w:p>
        </w:tc>
      </w:tr>
      <w:tr>
        <w:tblPrEx>
          <w:tblCellMar>
            <w:top w:w="0" w:type="dxa"/>
            <w:left w:w="10" w:type="dxa"/>
            <w:bottom w:w="0" w:type="dxa"/>
            <w:right w:w="10" w:type="dxa"/>
          </w:tblCellMar>
        </w:tblPrEx>
        <w:trPr>
          <w:trHeight w:val="866" w:hRule="exact"/>
          <w:jc w:val="center"/>
        </w:trPr>
        <w:tc>
          <w:tcPr>
            <w:tcW w:w="7674" w:type="dxa"/>
            <w:tcBorders>
              <w:top w:val="single" w:color="auto" w:sz="4" w:space="0"/>
              <w:left w:val="single" w:color="auto" w:sz="4" w:space="0"/>
            </w:tcBorders>
            <w:noWrap w:val="0"/>
            <w:vAlign w:val="center"/>
          </w:tcPr>
          <w:p>
            <w:pPr>
              <w:pStyle w:val="6"/>
              <w:spacing w:line="320" w:lineRule="exact"/>
              <w:ind w:firstLine="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7.是否为已治愈出院的确诊病例或已解除集中隔离医学观察的无症状感染者，尚在随访或医学观察期内。</w:t>
            </w:r>
          </w:p>
        </w:tc>
        <w:tc>
          <w:tcPr>
            <w:tcW w:w="900"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right w:val="single" w:color="auto" w:sz="4" w:space="0"/>
            </w:tcBorders>
            <w:noWrap w:val="0"/>
            <w:vAlign w:val="top"/>
          </w:tcPr>
          <w:p>
            <w:pPr>
              <w:spacing w:line="320" w:lineRule="exact"/>
              <w:rPr>
                <w:rFonts w:eastAsia="仿宋_GB2312"/>
                <w:sz w:val="28"/>
                <w:szCs w:val="28"/>
              </w:rPr>
            </w:pPr>
          </w:p>
        </w:tc>
      </w:tr>
      <w:tr>
        <w:tblPrEx>
          <w:tblCellMar>
            <w:top w:w="0" w:type="dxa"/>
            <w:left w:w="10" w:type="dxa"/>
            <w:bottom w:w="0" w:type="dxa"/>
            <w:right w:w="10" w:type="dxa"/>
          </w:tblCellMar>
        </w:tblPrEx>
        <w:trPr>
          <w:trHeight w:val="899" w:hRule="exact"/>
          <w:jc w:val="center"/>
        </w:trPr>
        <w:tc>
          <w:tcPr>
            <w:tcW w:w="7674" w:type="dxa"/>
            <w:tcBorders>
              <w:top w:val="single" w:color="auto" w:sz="4" w:space="0"/>
              <w:left w:val="single" w:color="auto" w:sz="4" w:space="0"/>
            </w:tcBorders>
            <w:noWrap w:val="0"/>
            <w:vAlign w:val="center"/>
          </w:tcPr>
          <w:p>
            <w:pPr>
              <w:pStyle w:val="6"/>
              <w:spacing w:line="320" w:lineRule="exact"/>
              <w:ind w:firstLine="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8.是否被判定为新冠肺炎病毒感染者（确诊病例或无症状感染者）的密切接触者和密接的密接。</w:t>
            </w:r>
          </w:p>
        </w:tc>
        <w:tc>
          <w:tcPr>
            <w:tcW w:w="900"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right w:val="single" w:color="auto" w:sz="4" w:space="0"/>
            </w:tcBorders>
            <w:noWrap w:val="0"/>
            <w:vAlign w:val="top"/>
          </w:tcPr>
          <w:p>
            <w:pPr>
              <w:spacing w:line="320" w:lineRule="exact"/>
              <w:rPr>
                <w:rFonts w:eastAsia="仿宋_GB2312"/>
                <w:sz w:val="28"/>
                <w:szCs w:val="28"/>
              </w:rPr>
            </w:pPr>
          </w:p>
        </w:tc>
      </w:tr>
      <w:tr>
        <w:tblPrEx>
          <w:tblCellMar>
            <w:top w:w="0" w:type="dxa"/>
            <w:left w:w="10" w:type="dxa"/>
            <w:bottom w:w="0" w:type="dxa"/>
            <w:right w:w="10" w:type="dxa"/>
          </w:tblCellMar>
        </w:tblPrEx>
        <w:trPr>
          <w:trHeight w:val="793" w:hRule="exact"/>
          <w:jc w:val="center"/>
        </w:trPr>
        <w:tc>
          <w:tcPr>
            <w:tcW w:w="7674" w:type="dxa"/>
            <w:tcBorders>
              <w:top w:val="single" w:color="auto" w:sz="4" w:space="0"/>
              <w:left w:val="single" w:color="auto" w:sz="4" w:space="0"/>
              <w:bottom w:val="single" w:color="auto" w:sz="4" w:space="0"/>
            </w:tcBorders>
            <w:noWrap w:val="0"/>
            <w:vAlign w:val="center"/>
          </w:tcPr>
          <w:p>
            <w:pPr>
              <w:pStyle w:val="6"/>
              <w:spacing w:line="320" w:lineRule="exact"/>
              <w:ind w:firstLine="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9.是否为正在集中（居家）隔离观察或居家健康检测期间。</w:t>
            </w:r>
          </w:p>
        </w:tc>
        <w:tc>
          <w:tcPr>
            <w:tcW w:w="900" w:type="dxa"/>
            <w:tcBorders>
              <w:top w:val="single" w:color="auto" w:sz="4" w:space="0"/>
              <w:left w:val="single" w:color="auto" w:sz="4" w:space="0"/>
              <w:bottom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bottom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eastAsia="仿宋_GB2312"/>
                <w:sz w:val="28"/>
                <w:szCs w:val="28"/>
              </w:rPr>
            </w:pPr>
          </w:p>
        </w:tc>
      </w:tr>
    </w:tbl>
    <w:p>
      <w:pPr>
        <w:widowControl/>
        <w:spacing w:line="360" w:lineRule="exact"/>
        <w:ind w:left="843" w:hanging="843" w:hangingChars="300"/>
        <w:rPr>
          <w:rFonts w:eastAsia="楷体_GB2312"/>
          <w:b/>
          <w:bCs/>
          <w:spacing w:val="-6"/>
          <w:kern w:val="0"/>
          <w:sz w:val="28"/>
          <w:szCs w:val="28"/>
        </w:rPr>
      </w:pPr>
      <w:r>
        <w:rPr>
          <w:rFonts w:eastAsia="楷体_GB2312"/>
          <w:b/>
          <w:bCs/>
          <w:kern w:val="0"/>
          <w:sz w:val="28"/>
          <w:szCs w:val="28"/>
        </w:rPr>
        <w:t>注：1.</w:t>
      </w:r>
      <w:r>
        <w:rPr>
          <w:rFonts w:eastAsia="楷体_GB2312"/>
          <w:b/>
          <w:bCs/>
          <w:spacing w:val="-6"/>
          <w:kern w:val="0"/>
          <w:sz w:val="28"/>
          <w:szCs w:val="28"/>
        </w:rPr>
        <w:t>本表格请考生自行打印，于笔试/面试当日填写，有异常情况的，要及时报告。</w:t>
      </w:r>
    </w:p>
    <w:p>
      <w:pPr>
        <w:widowControl/>
        <w:spacing w:line="360" w:lineRule="exact"/>
        <w:ind w:firstLine="562" w:firstLineChars="200"/>
        <w:rPr>
          <w:rFonts w:eastAsia="楷体_GB2312"/>
          <w:b/>
          <w:bCs/>
          <w:kern w:val="0"/>
          <w:sz w:val="28"/>
          <w:szCs w:val="28"/>
        </w:rPr>
      </w:pPr>
      <w:r>
        <w:rPr>
          <w:rFonts w:eastAsia="楷体_GB2312"/>
          <w:b/>
          <w:bCs/>
          <w:kern w:val="0"/>
          <w:sz w:val="28"/>
          <w:szCs w:val="28"/>
        </w:rPr>
        <w:t>2.如有相关情况说明，请在备注中详细注明。</w:t>
      </w:r>
    </w:p>
    <w:p>
      <w:pPr>
        <w:widowControl/>
        <w:spacing w:line="360" w:lineRule="exact"/>
        <w:ind w:firstLine="562" w:firstLineChars="200"/>
      </w:pPr>
      <w:r>
        <w:rPr>
          <w:rFonts w:eastAsia="楷体_GB2312"/>
          <w:b/>
          <w:bCs/>
          <w:kern w:val="0"/>
          <w:sz w:val="28"/>
          <w:szCs w:val="28"/>
        </w:rPr>
        <w:t>3.按照填报当天全国疫情中高风险地区调整情况填报。</w:t>
      </w:r>
    </w:p>
    <w:sectPr>
      <w:pgSz w:w="11906" w:h="16838"/>
      <w:pgMar w:top="2098" w:right="1247"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NzhiNGNhMGFjMjk2YzM1NjA1YTk4OTE3NmQwYWYifQ=="/>
  </w:docVars>
  <w:rsids>
    <w:rsidRoot w:val="38B92DE7"/>
    <w:rsid w:val="38B92DE7"/>
    <w:rsid w:val="496D2352"/>
    <w:rsid w:val="4D194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index 8"/>
    <w:basedOn w:val="1"/>
    <w:next w:val="1"/>
    <w:qFormat/>
    <w:uiPriority w:val="99"/>
    <w:pPr>
      <w:ind w:left="2940"/>
    </w:pPr>
  </w:style>
  <w:style w:type="paragraph" w:customStyle="1" w:styleId="6">
    <w:name w:val="Other|1"/>
    <w:basedOn w:val="1"/>
    <w:qFormat/>
    <w:uiPriority w:val="0"/>
    <w:pPr>
      <w:keepNext w:val="0"/>
      <w:keepLines w:val="0"/>
      <w:widowControl w:val="0"/>
      <w:suppressLineNumbers w:val="0"/>
      <w:spacing w:before="0" w:beforeAutospacing="0" w:after="0" w:afterAutospacing="0" w:line="405" w:lineRule="auto"/>
      <w:ind w:left="0" w:right="0" w:firstLine="400"/>
      <w:jc w:val="both"/>
    </w:pPr>
    <w:rPr>
      <w:rFonts w:hint="eastAsia" w:ascii="宋体" w:hAnsi="宋体" w:eastAsia="宋体" w:cs="宋体"/>
      <w:kern w:val="2"/>
      <w:sz w:val="30"/>
      <w:szCs w:val="3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502</Words>
  <Characters>519</Characters>
  <Lines>0</Lines>
  <Paragraphs>0</Paragraphs>
  <TotalTime>1</TotalTime>
  <ScaleCrop>false</ScaleCrop>
  <LinksUpToDate>false</LinksUpToDate>
  <CharactersWithSpaces>543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2022-09-29T08:44:00Z</dcterms:created>
  <dc:creator>Administrator</dc:creator>
  <cp:lastModifiedBy>Administrator</cp:lastModifiedBy>
  <dcterms:modified xsi:type="dcterms:W3CDTF">2022-09-29T08:49:17Z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8B3681DF1C664776A92AE30E2E30E855</vt:lpwstr>
  </property>
</Properties>
</file>