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9"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w:t>
      </w:r>
    </w:p>
    <w:p>
      <w:pPr>
        <w:pStyle w:val="3"/>
        <w:keepNext w:val="0"/>
        <w:keepLines w:val="0"/>
        <w:pageBreakBefore w:val="0"/>
        <w:kinsoku/>
        <w:wordWrap/>
        <w:overflowPunct/>
        <w:topLinePunct w:val="0"/>
        <w:autoSpaceDE/>
        <w:autoSpaceDN/>
        <w:bidi w:val="0"/>
        <w:spacing w:line="579" w:lineRule="exact"/>
        <w:textAlignment w:val="auto"/>
        <w:rPr>
          <w:rFonts w:hint="default" w:ascii="Times New Roman" w:hAnsi="Times New Roman" w:cs="Times New Roman"/>
          <w:lang w:eastAsia="zh-CN"/>
        </w:rPr>
      </w:pPr>
    </w:p>
    <w:p>
      <w:pPr>
        <w:pStyle w:val="2"/>
        <w:keepNext w:val="0"/>
        <w:keepLines w:val="0"/>
        <w:pageBreakBefore w:val="0"/>
        <w:kinsoku/>
        <w:wordWrap/>
        <w:overflowPunct/>
        <w:topLinePunct w:val="0"/>
        <w:autoSpaceDE/>
        <w:autoSpaceDN/>
        <w:bidi w:val="0"/>
        <w:spacing w:line="579" w:lineRule="exact"/>
        <w:ind w:firstLine="0" w:firstLineChars="0"/>
        <w:jc w:val="center"/>
        <w:textAlignment w:val="auto"/>
        <w:rPr>
          <w:rFonts w:hint="eastAsia" w:ascii="方正小标宋简体" w:hAnsi="Times New Roman" w:eastAsia="方正小标宋简体" w:cs="Times New Roman"/>
          <w:kern w:val="2"/>
          <w:sz w:val="44"/>
          <w:szCs w:val="44"/>
          <w:lang w:val="en-US" w:eastAsia="zh-CN" w:bidi="ar-SA"/>
        </w:rPr>
      </w:pPr>
      <w:bookmarkStart w:id="0" w:name="_GoBack"/>
      <w:r>
        <w:rPr>
          <w:rFonts w:hint="eastAsia" w:ascii="方正小标宋简体" w:hAnsi="Times New Roman" w:eastAsia="方正小标宋简体" w:cs="Times New Roman"/>
          <w:kern w:val="2"/>
          <w:sz w:val="44"/>
          <w:szCs w:val="44"/>
          <w:lang w:val="en-US" w:eastAsia="zh-CN" w:bidi="ar-SA"/>
        </w:rPr>
        <w:t>连州市审计局2022年面向社会公开招聘</w:t>
      </w:r>
    </w:p>
    <w:p>
      <w:pPr>
        <w:pStyle w:val="2"/>
        <w:keepNext w:val="0"/>
        <w:keepLines w:val="0"/>
        <w:pageBreakBefore w:val="0"/>
        <w:kinsoku/>
        <w:wordWrap/>
        <w:overflowPunct/>
        <w:topLinePunct w:val="0"/>
        <w:autoSpaceDE/>
        <w:autoSpaceDN/>
        <w:bidi w:val="0"/>
        <w:spacing w:line="579" w:lineRule="exact"/>
        <w:ind w:firstLine="0" w:firstLineChars="0"/>
        <w:jc w:val="center"/>
        <w:textAlignment w:val="auto"/>
        <w:rPr>
          <w:rFonts w:hint="default" w:ascii="方正小标宋简体" w:hAnsi="Times New Roman" w:eastAsia="方正小标宋简体" w:cs="Times New Roman"/>
          <w:kern w:val="2"/>
          <w:sz w:val="44"/>
          <w:szCs w:val="44"/>
          <w:lang w:val="en-US" w:eastAsia="zh-CN" w:bidi="ar-SA"/>
        </w:rPr>
      </w:pPr>
      <w:r>
        <w:rPr>
          <w:rFonts w:hint="eastAsia" w:ascii="方正小标宋简体" w:hAnsi="Times New Roman" w:eastAsia="方正小标宋简体" w:cs="Times New Roman"/>
          <w:kern w:val="2"/>
          <w:sz w:val="44"/>
          <w:szCs w:val="44"/>
          <w:lang w:val="en-US" w:eastAsia="zh-CN" w:bidi="ar-SA"/>
        </w:rPr>
        <w:t>事业单位工作人员笔试</w:t>
      </w:r>
      <w:r>
        <w:rPr>
          <w:rFonts w:hint="default" w:ascii="方正小标宋简体" w:hAnsi="Times New Roman" w:eastAsia="方正小标宋简体" w:cs="Times New Roman"/>
          <w:kern w:val="2"/>
          <w:sz w:val="44"/>
          <w:szCs w:val="44"/>
          <w:lang w:val="en-US" w:eastAsia="zh-CN" w:bidi="ar-SA"/>
        </w:rPr>
        <w:t>考生疫情防控须知</w:t>
      </w:r>
    </w:p>
    <w:bookmarkEnd w:id="0"/>
    <w:p>
      <w:pPr>
        <w:pStyle w:val="2"/>
        <w:keepNext w:val="0"/>
        <w:keepLines w:val="0"/>
        <w:pageBreakBefore w:val="0"/>
        <w:kinsoku/>
        <w:wordWrap/>
        <w:overflowPunct/>
        <w:topLinePunct w:val="0"/>
        <w:autoSpaceDE/>
        <w:autoSpaceDN/>
        <w:bidi w:val="0"/>
        <w:spacing w:line="579" w:lineRule="exact"/>
        <w:ind w:firstLine="640"/>
        <w:textAlignment w:val="auto"/>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FFFFFF"/>
        </w:rPr>
      </w:pPr>
      <w:r>
        <w:rPr>
          <w:rFonts w:hint="default" w:ascii="Times New Roman" w:hAnsi="Times New Roman" w:eastAsia="仿宋_GB2312" w:cs="Times New Roman"/>
          <w:i w:val="0"/>
          <w:caps w:val="0"/>
          <w:color w:val="auto"/>
          <w:spacing w:val="0"/>
          <w:sz w:val="32"/>
          <w:szCs w:val="32"/>
          <w:highlight w:val="none"/>
          <w:u w:val="none"/>
          <w:shd w:val="clear" w:color="auto" w:fill="FFFFFF"/>
        </w:rPr>
        <w:t>为保障广大考生和考务工作人员生命安全和身体健康，确保</w:t>
      </w:r>
      <w:r>
        <w:rPr>
          <w:rFonts w:hint="eastAsia" w:ascii="仿宋_GB2312" w:hAnsi="仿宋_GB2312" w:eastAsia="仿宋_GB2312" w:cs="仿宋_GB2312"/>
          <w:b w:val="0"/>
          <w:bCs/>
          <w:sz w:val="32"/>
          <w:szCs w:val="32"/>
          <w:lang w:val="en-US" w:eastAsia="zh-CN"/>
        </w:rPr>
        <w:t>连州市审计局2022年面向社会公开招聘事业单位工作人员</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color="auto"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省、</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清远</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市</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、连州市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79"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w:t>
      </w:r>
      <w:r>
        <w:rPr>
          <w:rFonts w:hint="eastAsia" w:ascii="Times New Roman" w:hAnsi="Times New Roman" w:eastAsia="仿宋_GB2312" w:cs="Times New Roman"/>
          <w:color w:val="auto"/>
          <w:sz w:val="32"/>
          <w:szCs w:val="32"/>
          <w:highlight w:val="none"/>
          <w:u w:val="none"/>
          <w:lang w:val="en-US" w:eastAsia="zh-CN"/>
        </w:rPr>
        <w:t>，考前7天内有低风险地区旅居史的考生完成三天两检后方可参加考试</w:t>
      </w:r>
      <w:r>
        <w:rPr>
          <w:rFonts w:hint="default" w:ascii="Times New Roman" w:hAnsi="Times New Roman" w:eastAsia="仿宋_GB2312" w:cs="Times New Roman"/>
          <w:color w:val="auto"/>
          <w:sz w:val="32"/>
          <w:szCs w:val="32"/>
          <w:highlight w:val="none"/>
          <w:u w:val="none"/>
          <w:lang w:val="en-US" w:eastAsia="zh-CN"/>
        </w:rPr>
        <w:t>（电子、纸质同等效力，下同），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w:t>
      </w:r>
      <w:r>
        <w:rPr>
          <w:rFonts w:hint="eastAsia" w:ascii="Times New Roman" w:hAnsi="Times New Roman" w:eastAsia="仿宋_GB2312" w:cs="Times New Roman"/>
          <w:b w:val="0"/>
          <w:bCs w:val="0"/>
          <w:color w:val="auto"/>
          <w:sz w:val="32"/>
          <w:szCs w:val="40"/>
          <w:highlight w:val="none"/>
          <w:lang w:val="en-US" w:eastAsia="zh-CN"/>
        </w:rPr>
        <w:t>形</w:t>
      </w:r>
      <w:r>
        <w:rPr>
          <w:rFonts w:hint="default" w:ascii="Times New Roman" w:hAnsi="Times New Roman" w:eastAsia="仿宋_GB2312" w:cs="Times New Roman"/>
          <w:b w:val="0"/>
          <w:bCs w:val="0"/>
          <w:color w:val="auto"/>
          <w:sz w:val="32"/>
          <w:szCs w:val="40"/>
          <w:highlight w:val="none"/>
          <w:lang w:val="en-US" w:eastAsia="zh-CN"/>
        </w:rPr>
        <w:t>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w:t>
      </w:r>
      <w:r>
        <w:rPr>
          <w:rFonts w:hint="eastAsia" w:ascii="Times New Roman" w:hAnsi="Times New Roman" w:eastAsia="仿宋_GB2312" w:cs="Times New Roman"/>
          <w:color w:val="auto"/>
          <w:sz w:val="32"/>
          <w:szCs w:val="32"/>
          <w:highlight w:val="none"/>
          <w:u w:val="none"/>
          <w:lang w:val="en-US" w:eastAsia="zh-CN"/>
        </w:rPr>
        <w:t>形</w:t>
      </w:r>
      <w:r>
        <w:rPr>
          <w:rFonts w:hint="default" w:ascii="Times New Roman" w:hAnsi="Times New Roman" w:eastAsia="仿宋_GB2312" w:cs="Times New Roman"/>
          <w:color w:val="auto"/>
          <w:sz w:val="32"/>
          <w:szCs w:val="32"/>
          <w:highlight w:val="none"/>
          <w:u w:val="none"/>
          <w:lang w:val="en-US" w:eastAsia="zh-CN"/>
        </w:rPr>
        <w:t>的考生。</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eastAsia" w:ascii="Times New Roman" w:hAnsi="Times New Roman" w:eastAsia="楷体_GB2312" w:cs="Times New Roman"/>
          <w:b/>
          <w:bCs/>
          <w:color w:val="auto"/>
          <w:highlight w:val="none"/>
          <w:u w:val="none"/>
          <w:lang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r>
        <w:rPr>
          <w:rFonts w:hint="eastAsia" w:ascii="Times New Roman" w:hAnsi="Times New Roman" w:eastAsia="楷体_GB2312" w:cs="Times New Roman"/>
          <w:b/>
          <w:bCs/>
          <w:color w:val="auto"/>
          <w:sz w:val="32"/>
          <w:szCs w:val="32"/>
          <w:highlight w:val="none"/>
          <w:u w:val="none"/>
          <w:lang w:val="en-US" w:eastAsia="zh-CN"/>
        </w:rPr>
        <w:t>（考前7天内有低风险地区旅居史的考生完成三天两检后方可参加考试）</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）考生需自备使用一次性医用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w:t>
      </w:r>
      <w:r>
        <w:rPr>
          <w:rFonts w:hint="eastAsia" w:ascii="Times New Roman" w:hAnsi="Times New Roman" w:eastAsia="仿宋_GB2312" w:cs="Times New Roman"/>
          <w:b w:val="0"/>
          <w:bCs w:val="0"/>
          <w:color w:val="auto"/>
          <w:sz w:val="32"/>
          <w:szCs w:val="40"/>
          <w:highlight w:val="none"/>
          <w:lang w:val="en-US" w:eastAsia="zh-CN"/>
        </w:rPr>
        <w:t>连州市</w:t>
      </w:r>
      <w:r>
        <w:rPr>
          <w:rFonts w:hint="default" w:ascii="Times New Roman" w:hAnsi="Times New Roman" w:eastAsia="仿宋_GB2312" w:cs="Times New Roman"/>
          <w:b w:val="0"/>
          <w:bCs w:val="0"/>
          <w:color w:val="auto"/>
          <w:sz w:val="32"/>
          <w:szCs w:val="40"/>
          <w:highlight w:val="none"/>
          <w:lang w:val="en-US" w:eastAsia="zh-CN"/>
        </w:rPr>
        <w:t>考生非必要不出</w:t>
      </w:r>
      <w:r>
        <w:rPr>
          <w:rFonts w:hint="eastAsia" w:ascii="Times New Roman" w:hAnsi="Times New Roman" w:eastAsia="仿宋_GB2312" w:cs="Times New Roman"/>
          <w:b w:val="0"/>
          <w:bCs w:val="0"/>
          <w:color w:val="auto"/>
          <w:sz w:val="32"/>
          <w:szCs w:val="40"/>
          <w:highlight w:val="none"/>
          <w:lang w:val="en-US" w:eastAsia="zh-CN"/>
        </w:rPr>
        <w:t>市</w:t>
      </w:r>
      <w:r>
        <w:rPr>
          <w:rFonts w:hint="default" w:ascii="Times New Roman" w:hAnsi="Times New Roman" w:eastAsia="仿宋_GB2312" w:cs="Times New Roman"/>
          <w:b w:val="0"/>
          <w:bCs w:val="0"/>
          <w:color w:val="auto"/>
          <w:sz w:val="32"/>
          <w:szCs w:val="40"/>
          <w:highlight w:val="none"/>
          <w:lang w:val="en-US" w:eastAsia="zh-CN"/>
        </w:rPr>
        <w:t>。考生要提前了解</w:t>
      </w:r>
      <w:r>
        <w:rPr>
          <w:rFonts w:hint="eastAsia" w:ascii="Times New Roman" w:hAnsi="Times New Roman" w:eastAsia="仿宋_GB2312" w:cs="Times New Roman"/>
          <w:b w:val="0"/>
          <w:bCs w:val="0"/>
          <w:color w:val="auto"/>
          <w:sz w:val="32"/>
          <w:szCs w:val="40"/>
          <w:highlight w:val="none"/>
          <w:lang w:val="en-US" w:eastAsia="zh-CN"/>
        </w:rPr>
        <w:t>广东</w:t>
      </w:r>
      <w:r>
        <w:rPr>
          <w:rFonts w:hint="default" w:ascii="Times New Roman" w:hAnsi="Times New Roman" w:eastAsia="仿宋_GB2312" w:cs="Times New Roman"/>
          <w:b w:val="0"/>
          <w:bCs w:val="0"/>
          <w:color w:val="auto"/>
          <w:sz w:val="32"/>
          <w:szCs w:val="40"/>
          <w:highlight w:val="none"/>
          <w:lang w:val="en-US" w:eastAsia="zh-CN"/>
        </w:rPr>
        <w:t>最新疫情防控政策措施，合理安排时间，落实核酸检测等健康管理</w:t>
      </w:r>
      <w:r>
        <w:rPr>
          <w:rFonts w:hint="eastAsia" w:ascii="Times New Roman" w:hAnsi="Times New Roman" w:eastAsia="仿宋_GB2312" w:cs="Times New Roman"/>
          <w:b w:val="0"/>
          <w:bCs w:val="0"/>
          <w:color w:val="auto"/>
          <w:sz w:val="32"/>
          <w:szCs w:val="40"/>
          <w:highlight w:val="none"/>
          <w:lang w:val="en-US" w:eastAsia="zh-CN"/>
        </w:rPr>
        <w:t>要求</w:t>
      </w:r>
      <w:r>
        <w:rPr>
          <w:rFonts w:hint="default" w:ascii="Times New Roman" w:hAnsi="Times New Roman" w:eastAsia="仿宋_GB2312" w:cs="Times New Roman"/>
          <w:b w:val="0"/>
          <w:bCs w:val="0"/>
          <w:color w:val="auto"/>
          <w:sz w:val="32"/>
          <w:szCs w:val="40"/>
          <w:highlight w:val="none"/>
          <w:lang w:val="en-US" w:eastAsia="zh-CN"/>
        </w:rPr>
        <w:t>。</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w:t>
      </w:r>
      <w:r>
        <w:rPr>
          <w:rFonts w:hint="eastAsia" w:ascii="Times New Roman" w:hAnsi="Times New Roman" w:eastAsia="仿宋_GB2312" w:cs="Times New Roman"/>
          <w:color w:val="auto"/>
          <w:sz w:val="32"/>
          <w:szCs w:val="32"/>
          <w:highlight w:val="none"/>
          <w:u w:val="none"/>
          <w:lang w:eastAsia="zh-CN"/>
        </w:rPr>
        <w:t>隔离试室</w:t>
      </w:r>
      <w:r>
        <w:rPr>
          <w:rFonts w:hint="default" w:ascii="Times New Roman" w:hAnsi="Times New Roman" w:eastAsia="仿宋_GB2312" w:cs="Times New Roman"/>
          <w:color w:val="auto"/>
          <w:sz w:val="32"/>
          <w:szCs w:val="32"/>
          <w:highlight w:val="none"/>
          <w:u w:val="none"/>
        </w:rPr>
        <w:t>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（一）考生应认真阅读本防控须知和《考生疫情防控承诺书》（</w:t>
      </w:r>
      <w:r>
        <w:rPr>
          <w:rFonts w:hint="default" w:ascii="Times New Roman" w:hAnsi="Times New Roman" w:eastAsia="楷体_GB2312" w:cs="Times New Roman"/>
          <w:b/>
          <w:bCs/>
          <w:color w:val="auto"/>
          <w:sz w:val="32"/>
          <w:szCs w:val="32"/>
          <w:highlight w:val="none"/>
          <w:u w:val="none"/>
          <w:lang w:val="en-US" w:eastAsia="zh-CN"/>
        </w:rPr>
        <w:t>附后</w:t>
      </w:r>
      <w:r>
        <w:rPr>
          <w:rFonts w:hint="default" w:ascii="Times New Roman" w:hAnsi="Times New Roman" w:eastAsia="楷体_GB2312" w:cs="Times New Roman"/>
          <w:b/>
          <w:bCs/>
          <w:color w:val="auto"/>
          <w:sz w:val="32"/>
          <w:szCs w:val="32"/>
          <w:highlight w:val="none"/>
          <w:u w:val="none"/>
        </w:rPr>
        <w:t>）。</w:t>
      </w:r>
    </w:p>
    <w:p>
      <w:r>
        <w:rPr>
          <w:rFonts w:hint="default" w:ascii="Times New Roman" w:hAnsi="Times New Roman" w:eastAsia="楷体_GB2312" w:cs="Times New Roman"/>
          <w:b/>
          <w:bCs/>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D2408"/>
    <w:rsid w:val="181D2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2022-10-18T08:53:00Z</dcterms:created>
  <dc:creator>yyui1234</dc:creator>
  <cp:lastModifiedBy>yyui1234</cp:lastModifiedBy>
  <dcterms:modified xsi:type="dcterms:W3CDTF">2022-10-18T08:54:29Z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