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widowControl/>
        <w:shd w:val="clear" w:color="auto" w:fill="FFFFFF"/>
        <w:wordWrap/>
        <w:spacing w:line="560" w:lineRule="atLeast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/>
        </w:rPr>
        <w:t>防城港市群众艺术馆招聘工作人员登记表</w:t>
      </w:r>
    </w:p>
    <w:bookmarkEnd w:id="0"/>
    <w:tbl>
      <w:tblPr>
        <w:tblStyle w:val="3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48"/>
        <w:gridCol w:w="1080"/>
        <w:gridCol w:w="1950"/>
        <w:gridCol w:w="1273"/>
        <w:gridCol w:w="1377"/>
        <w:gridCol w:w="2"/>
        <w:gridCol w:w="559"/>
        <w:gridCol w:w="69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3" w:type="dxa"/>
          </w:tcPr>
          <w:p>
            <w:pPr>
              <w:tabs>
                <w:tab w:val="left" w:pos="373"/>
              </w:tabs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73" w:type="dxa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47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熟悉专业有何专长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专业技术资格证</w:t>
            </w:r>
          </w:p>
        </w:tc>
        <w:tc>
          <w:tcPr>
            <w:tcW w:w="1260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5385" w:type="dxa"/>
            <w:gridSpan w:val="6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拟应聘岗位</w:t>
            </w:r>
          </w:p>
        </w:tc>
        <w:tc>
          <w:tcPr>
            <w:tcW w:w="303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30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52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常住户口所在地</w:t>
            </w:r>
          </w:p>
        </w:tc>
        <w:tc>
          <w:tcPr>
            <w:tcW w:w="273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7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430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3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719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263" w:type="dxa"/>
            <w:gridSpan w:val="9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211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17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19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11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4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82" w:type="dxa"/>
            <w:gridSpan w:val="10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本人承诺：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上述填写内容和提供的相关依据真实，与报考岗位条件一致，如有不实，弄虚作假，本人自愿放弃聘用资格并承担相应责任。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报考人签名：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2647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招聘单位资格审查情况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35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符合报考条件，通过资格审查。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审核人（2人）签名：</w:t>
            </w:r>
          </w:p>
          <w:p>
            <w:pPr>
              <w:ind w:firstLine="1680" w:firstLineChars="7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招聘单位公章：</w:t>
            </w:r>
          </w:p>
          <w:p>
            <w:pPr>
              <w:ind w:firstLine="2880" w:firstLineChars="1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25FF195E"/>
    <w:rsid w:val="25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2022-10-10T00:59:00Z</dcterms:created>
  <dc:creator>防城港人才网</dc:creator>
  <cp:lastModifiedBy>防城港人才网</cp:lastModifiedBy>
  <dcterms:modified xsi:type="dcterms:W3CDTF">2022-10-10T00:59:48Z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5EF3E64248334DA49F44BF0214CBD205</vt:lpwstr>
  </property>
</Properties>
</file>