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both"/>
        <w:rPr>
          <w:rStyle w:val="5"/>
          <w:rFonts w:hint="eastAsia" w:eastAsia="宋体"/>
          <w:color w:val="000000"/>
          <w:sz w:val="28"/>
          <w:szCs w:val="28"/>
          <w:lang w:eastAsia="zh-CN"/>
        </w:rPr>
      </w:pPr>
      <w:r>
        <w:rPr>
          <w:rStyle w:val="5"/>
          <w:rFonts w:hint="eastAsia"/>
          <w:color w:val="000000"/>
          <w:sz w:val="28"/>
          <w:szCs w:val="28"/>
        </w:rPr>
        <w:t>附件</w:t>
      </w:r>
      <w:r>
        <w:rPr>
          <w:rStyle w:val="5"/>
          <w:rFonts w:hint="eastAsia"/>
          <w:color w:val="000000"/>
          <w:sz w:val="28"/>
          <w:szCs w:val="28"/>
          <w:lang w:val="en-US" w:eastAsia="zh-CN"/>
        </w:rPr>
        <w:t>3</w:t>
      </w:r>
    </w:p>
    <w:p>
      <w:pPr>
        <w:pStyle w:val="2"/>
        <w:spacing w:before="0" w:beforeAutospacing="0" w:after="0" w:afterAutospacing="0"/>
        <w:ind w:firstLine="883" w:firstLineChars="200"/>
        <w:jc w:val="center"/>
        <w:rPr>
          <w:rFonts w:ascii="Helvetica" w:hAnsi="Helvetica"/>
          <w:color w:val="000000"/>
          <w:sz w:val="21"/>
          <w:szCs w:val="21"/>
        </w:rPr>
      </w:pPr>
      <w:r>
        <w:rPr>
          <w:rStyle w:val="5"/>
          <w:rFonts w:hint="eastAsia"/>
          <w:color w:val="000000"/>
          <w:sz w:val="44"/>
          <w:szCs w:val="44"/>
        </w:rPr>
        <w:t>考生防疫与安全须知</w:t>
      </w:r>
    </w:p>
    <w:p>
      <w:pPr>
        <w:pStyle w:val="2"/>
        <w:spacing w:before="105" w:beforeAutospacing="0" w:after="105" w:afterAutospacing="0"/>
        <w:ind w:firstLine="720" w:firstLineChars="200"/>
        <w:jc w:val="both"/>
        <w:rPr>
          <w:rFonts w:ascii="Helvetica" w:hAnsi="Helvetica"/>
          <w:color w:val="000000"/>
          <w:sz w:val="21"/>
          <w:szCs w:val="21"/>
        </w:rPr>
      </w:pPr>
      <w:r>
        <w:rPr>
          <w:rFonts w:hint="eastAsia"/>
          <w:color w:val="000000"/>
          <w:sz w:val="36"/>
          <w:szCs w:val="36"/>
          <w:shd w:val="clear" w:color="auto" w:fill="FFFFFF"/>
        </w:rPr>
        <w:t> </w:t>
      </w:r>
    </w:p>
    <w:p>
      <w:pPr>
        <w:pStyle w:val="2"/>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shd w:val="clear" w:color="auto" w:fill="FFFFFF"/>
        </w:rPr>
        <w:t>为确保</w:t>
      </w:r>
      <w:r>
        <w:rPr>
          <w:rStyle w:val="5"/>
          <w:rFonts w:hint="eastAsia" w:ascii="仿宋" w:hAnsi="仿宋" w:eastAsia="仿宋"/>
          <w:b w:val="0"/>
          <w:color w:val="000000"/>
          <w:sz w:val="32"/>
          <w:szCs w:val="32"/>
        </w:rPr>
        <w:t>武</w:t>
      </w:r>
      <w:bookmarkStart w:id="0" w:name="_GoBack"/>
      <w:bookmarkEnd w:id="0"/>
      <w:r>
        <w:rPr>
          <w:rStyle w:val="5"/>
          <w:rFonts w:hint="eastAsia" w:ascii="仿宋" w:hAnsi="仿宋" w:eastAsia="仿宋"/>
          <w:b w:val="0"/>
          <w:color w:val="000000"/>
          <w:sz w:val="32"/>
          <w:szCs w:val="32"/>
        </w:rPr>
        <w:t>安市2022年度公开招聘</w:t>
      </w:r>
      <w:r>
        <w:rPr>
          <w:rStyle w:val="5"/>
          <w:rFonts w:hint="eastAsia" w:ascii="仿宋" w:hAnsi="仿宋" w:eastAsia="仿宋"/>
          <w:b w:val="0"/>
          <w:color w:val="000000"/>
          <w:sz w:val="32"/>
          <w:szCs w:val="32"/>
          <w:lang w:val="en-US" w:eastAsia="zh-CN"/>
        </w:rPr>
        <w:t>投资促进服务中心工作</w:t>
      </w:r>
      <w:r>
        <w:rPr>
          <w:rStyle w:val="5"/>
          <w:rFonts w:hint="eastAsia" w:ascii="仿宋" w:hAnsi="仿宋" w:eastAsia="仿宋"/>
          <w:b w:val="0"/>
          <w:color w:val="000000"/>
          <w:sz w:val="32"/>
          <w:szCs w:val="32"/>
        </w:rPr>
        <w:t>人员</w:t>
      </w:r>
      <w:r>
        <w:rPr>
          <w:rFonts w:hint="eastAsia" w:ascii="仿宋" w:hAnsi="仿宋" w:eastAsia="仿宋"/>
          <w:color w:val="000000"/>
          <w:sz w:val="32"/>
          <w:szCs w:val="32"/>
          <w:shd w:val="clear" w:color="auto" w:fill="FFFFFF"/>
        </w:rPr>
        <w:t>工作安全顺利进行，保障广大考生和考务工作人员生命安全和身体健康，根据当前疫情形势和防控相关规定，现将我市2022年公开招聘</w:t>
      </w:r>
      <w:r>
        <w:rPr>
          <w:rFonts w:hint="eastAsia" w:ascii="仿宋" w:hAnsi="仿宋" w:eastAsia="仿宋"/>
          <w:color w:val="000000"/>
          <w:sz w:val="32"/>
          <w:szCs w:val="32"/>
        </w:rPr>
        <w:t>新冠肺炎疫情防控有关事项公告如下：</w:t>
      </w:r>
    </w:p>
    <w:p>
      <w:pPr>
        <w:pStyle w:val="2"/>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shd w:val="clear" w:color="auto" w:fill="FFFFFF"/>
        </w:rPr>
        <w:t>一、参加</w:t>
      </w:r>
      <w:r>
        <w:rPr>
          <w:rFonts w:hint="eastAsia" w:ascii="仿宋" w:hAnsi="仿宋" w:eastAsia="仿宋"/>
          <w:color w:val="000000"/>
          <w:sz w:val="32"/>
          <w:szCs w:val="32"/>
          <w:shd w:val="clear" w:color="auto" w:fill="FFFFFF"/>
          <w:lang w:val="en-US" w:eastAsia="zh-CN"/>
        </w:rPr>
        <w:t>公开招聘的</w:t>
      </w:r>
      <w:r>
        <w:rPr>
          <w:rFonts w:hint="eastAsia" w:ascii="仿宋" w:hAnsi="仿宋" w:eastAsia="仿宋"/>
          <w:color w:val="000000"/>
          <w:sz w:val="32"/>
          <w:szCs w:val="32"/>
          <w:shd w:val="clear" w:color="auto" w:fill="FFFFFF"/>
        </w:rPr>
        <w:t>的考生须在笔试前14天（</w:t>
      </w:r>
      <w:r>
        <w:rPr>
          <w:rFonts w:hint="eastAsia" w:ascii="仿宋" w:hAnsi="仿宋" w:eastAsia="仿宋"/>
          <w:color w:val="000000"/>
          <w:sz w:val="32"/>
          <w:szCs w:val="32"/>
          <w:shd w:val="clear" w:color="auto" w:fill="FFFFFF"/>
          <w:lang w:val="en-US" w:eastAsia="zh-CN"/>
        </w:rPr>
        <w:t>10</w:t>
      </w:r>
      <w:r>
        <w:rPr>
          <w:rFonts w:hint="eastAsia" w:ascii="仿宋" w:hAnsi="仿宋" w:eastAsia="仿宋"/>
          <w:color w:val="000000"/>
          <w:sz w:val="32"/>
          <w:szCs w:val="32"/>
          <w:shd w:val="clear" w:color="auto" w:fill="FFFFFF"/>
        </w:rPr>
        <w:t>月</w:t>
      </w:r>
      <w:r>
        <w:rPr>
          <w:rFonts w:hint="eastAsia" w:ascii="仿宋" w:hAnsi="仿宋" w:eastAsia="仿宋"/>
          <w:color w:val="000000"/>
          <w:sz w:val="32"/>
          <w:szCs w:val="32"/>
          <w:shd w:val="clear" w:color="auto" w:fill="FFFFFF"/>
          <w:lang w:val="en-US" w:eastAsia="zh-CN"/>
        </w:rPr>
        <w:t>8</w:t>
      </w:r>
      <w:r>
        <w:rPr>
          <w:rFonts w:hint="eastAsia" w:ascii="仿宋" w:hAnsi="仿宋" w:eastAsia="仿宋"/>
          <w:color w:val="000000"/>
          <w:sz w:val="32"/>
          <w:szCs w:val="32"/>
          <w:shd w:val="clear" w:color="auto" w:fill="FFFFFF"/>
        </w:rPr>
        <w:t>日前）申领“河北健康码”“通信大数据行程卡”。“河北健康码”</w:t>
      </w:r>
      <w:r>
        <w:rPr>
          <w:rFonts w:hint="eastAsia" w:ascii="仿宋" w:hAnsi="仿宋" w:eastAsia="仿宋"/>
          <w:color w:val="000000"/>
          <w:sz w:val="32"/>
          <w:szCs w:val="32"/>
        </w:rPr>
        <w:t>申领方式为：通过微信、支付宝搜索“河北健康码”小程序，</w:t>
      </w:r>
      <w:r>
        <w:rPr>
          <w:rFonts w:hint="eastAsia" w:ascii="仿宋" w:hAnsi="仿宋" w:eastAsia="仿宋"/>
          <w:color w:val="000000"/>
          <w:sz w:val="32"/>
          <w:szCs w:val="32"/>
          <w:shd w:val="clear" w:color="auto" w:fill="FFFFFF"/>
        </w:rPr>
        <w:t>自动生成个人“河北健康码”。“通信大数据行程卡”</w:t>
      </w:r>
      <w:r>
        <w:rPr>
          <w:rFonts w:hint="eastAsia" w:ascii="仿宋" w:hAnsi="仿宋" w:eastAsia="仿宋"/>
          <w:color w:val="000000"/>
          <w:sz w:val="32"/>
          <w:szCs w:val="32"/>
        </w:rPr>
        <w:t>申领方式为：通过微信、支付宝搜索“通信大数据行程卡”小程序，</w:t>
      </w:r>
      <w:r>
        <w:rPr>
          <w:rFonts w:hint="eastAsia" w:ascii="仿宋" w:hAnsi="仿宋" w:eastAsia="仿宋"/>
          <w:color w:val="000000"/>
          <w:sz w:val="32"/>
          <w:szCs w:val="32"/>
          <w:shd w:val="clear" w:color="auto" w:fill="FFFFFF"/>
        </w:rPr>
        <w:t>获取</w:t>
      </w:r>
      <w:r>
        <w:rPr>
          <w:rFonts w:hint="eastAsia" w:ascii="仿宋" w:hAnsi="仿宋" w:eastAsia="仿宋"/>
          <w:color w:val="000000"/>
          <w:sz w:val="32"/>
          <w:szCs w:val="32"/>
        </w:rPr>
        <w:t>“通信大数据行程卡”。</w:t>
      </w:r>
    </w:p>
    <w:p>
      <w:pPr>
        <w:pStyle w:val="2"/>
        <w:spacing w:before="0" w:beforeAutospacing="0" w:after="0" w:afterAutospacing="0"/>
        <w:ind w:firstLine="640" w:firstLineChars="200"/>
        <w:jc w:val="both"/>
        <w:rPr>
          <w:rFonts w:ascii="Helvetica" w:hAnsi="Helvetica"/>
          <w:color w:val="000000"/>
          <w:sz w:val="21"/>
          <w:szCs w:val="21"/>
        </w:rPr>
      </w:pPr>
      <w:r>
        <w:rPr>
          <w:rFonts w:hint="eastAsia" w:ascii="黑体" w:hAnsi="黑体" w:eastAsia="黑体"/>
          <w:color w:val="000000"/>
          <w:sz w:val="32"/>
          <w:szCs w:val="32"/>
          <w:shd w:val="clear" w:color="auto" w:fill="FFFFFF"/>
        </w:rPr>
        <w:t>建议考生考前14天持续关注个人“河北健康码”和“通信大数据行程卡”状态，如有异常（比如健康码为红码、黄码或弹窗等），应及时查明原因，并按相关要求执行</w:t>
      </w:r>
      <w:r>
        <w:rPr>
          <w:rFonts w:hint="eastAsia"/>
          <w:color w:val="000000"/>
          <w:sz w:val="32"/>
          <w:szCs w:val="32"/>
          <w:shd w:val="clear" w:color="auto" w:fill="FFFFFF"/>
        </w:rPr>
        <w:t>。</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二、考生应随时关注国内疫情权威信息，根据个人健康监测和行程情况，做好参考准备。</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考生在笔试前</w:t>
      </w:r>
      <w:r>
        <w:rPr>
          <w:rFonts w:hint="eastAsia" w:ascii="仿宋" w:hAnsi="仿宋" w:eastAsia="仿宋"/>
          <w:color w:val="000000"/>
          <w:sz w:val="32"/>
          <w:szCs w:val="32"/>
        </w:rPr>
        <w:t>14天内无国（境）外旅居史，考前14天内无国内疫情中高风险地区旅居史，考前14天内与新冠肺炎确诊病例、疑似病例、无症状感染者及上述3类人员密切接触者无密切接触史，考前7天内无中高风险地区所在县及7日内社会面出现本土阳性感染者的县（含直辖市的区）旅居史，考前7天内无中高风险地区所在地级市及7日内社会面出现阳性感染者的地级市（含出现大面积聚集性疫情的直辖市）旅居史，符合上述条件的考生：</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（1）河北健康码、行程码均为绿码且健康状况正常，持首场考试前48小时内核酸检测阴性证明（纸质报告、电子报告均可，时间计算以核酸采样时间为准，下同）、经现场测量体温正常可参加笔试。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2）考前14天有发热、干咳、咽痛、乏力、嗅（味）觉减退、腹泻等症状的，须到医院发热门诊进行鉴别诊断、排除新冠肺炎感染风险，持首场考试前48小时、24小时内2次核酸检测阴性证明（2次核酸检测证明间隔24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3）既往新冠肺炎确诊病例、无症状感染者及密切接触者，现已按规定完成隔离治疗、解除隔离和医学观察的考生，应当主动向考区所在地考试机构报告并提供相关证明材料。考试当天，河北健康码、行程码均为绿码且健康状况正常，持首场考试前48小时内核酸检测阴性证明，可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河北健康码非绿码，以及按照前款疫情防控要求和提示无法提供相关健康证明的考生，不得参加笔试。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333333"/>
          <w:sz w:val="32"/>
          <w:szCs w:val="32"/>
          <w:shd w:val="clear" w:color="auto" w:fill="FFFFFF"/>
        </w:rPr>
        <w:t>2.近期有国(境)外、国内疫情中高风险地区及其所在县或7日内社会面出现本土阳性感染者的县（含直辖市的区）旅居史的考生，</w:t>
      </w:r>
      <w:r>
        <w:rPr>
          <w:rFonts w:hint="eastAsia" w:ascii="仿宋" w:hAnsi="仿宋" w:eastAsia="仿宋"/>
          <w:color w:val="000000"/>
          <w:sz w:val="32"/>
          <w:szCs w:val="32"/>
        </w:rPr>
        <w:t>应按照考区所在地疫情防控规定及时主动报备，</w:t>
      </w:r>
      <w:r>
        <w:rPr>
          <w:rFonts w:hint="eastAsia" w:ascii="仿宋" w:hAnsi="仿宋" w:eastAsia="仿宋"/>
          <w:color w:val="333333"/>
          <w:sz w:val="32"/>
          <w:szCs w:val="32"/>
          <w:shd w:val="clear" w:color="auto" w:fill="FFFFFF"/>
        </w:rPr>
        <w:t>自入境或离开国内疫情中高风险地区所在县或社会面出现本土阳性感染者所在县之日起计算，至考前已按规定完成集中或居家隔离的，</w:t>
      </w:r>
      <w:r>
        <w:rPr>
          <w:rFonts w:hint="eastAsia" w:ascii="仿宋" w:hAnsi="仿宋" w:eastAsia="仿宋"/>
          <w:color w:val="000000"/>
          <w:sz w:val="32"/>
          <w:szCs w:val="32"/>
        </w:rPr>
        <w:t>持考前48小时内核酸检测阴性证明</w:t>
      </w:r>
      <w:r>
        <w:rPr>
          <w:rFonts w:hint="eastAsia" w:ascii="仿宋" w:hAnsi="仿宋" w:eastAsia="仿宋"/>
          <w:color w:val="333333"/>
          <w:sz w:val="32"/>
          <w:szCs w:val="32"/>
          <w:shd w:val="clear" w:color="auto" w:fill="FFFFFF"/>
        </w:rPr>
        <w:t>，</w:t>
      </w:r>
      <w:r>
        <w:rPr>
          <w:rFonts w:hint="eastAsia" w:ascii="仿宋" w:hAnsi="仿宋" w:eastAsia="仿宋"/>
          <w:color w:val="000000"/>
          <w:sz w:val="32"/>
          <w:szCs w:val="32"/>
        </w:rPr>
        <w:t>河北健康码、行程码均为绿码且健康状况正常，经现场测量体温正常，可参加笔试</w:t>
      </w:r>
      <w:r>
        <w:rPr>
          <w:rFonts w:hint="eastAsia" w:ascii="仿宋" w:hAnsi="仿宋" w:eastAsia="仿宋"/>
          <w:color w:val="333333"/>
          <w:sz w:val="32"/>
          <w:szCs w:val="32"/>
          <w:shd w:val="clear" w:color="auto" w:fill="FFFFFF"/>
        </w:rPr>
        <w:t>。</w:t>
      </w:r>
    </w:p>
    <w:p>
      <w:pPr>
        <w:pStyle w:val="2"/>
        <w:spacing w:before="0" w:beforeAutospacing="0" w:after="0" w:afterAutospacing="0"/>
        <w:ind w:firstLine="640" w:firstLineChars="200"/>
        <w:jc w:val="both"/>
        <w:rPr>
          <w:rFonts w:hint="eastAsia" w:ascii="仿宋" w:hAnsi="仿宋" w:eastAsia="仿宋"/>
          <w:color w:val="333333"/>
          <w:sz w:val="32"/>
          <w:szCs w:val="32"/>
          <w:shd w:val="clear" w:color="auto" w:fill="FFFFFF"/>
        </w:rPr>
      </w:pPr>
      <w:r>
        <w:rPr>
          <w:rFonts w:hint="eastAsia" w:ascii="仿宋" w:hAnsi="仿宋" w:eastAsia="仿宋"/>
          <w:color w:val="000000"/>
          <w:sz w:val="32"/>
          <w:szCs w:val="32"/>
        </w:rPr>
        <w:t>3.有中高风险地区所在地级市及7日内社会面出现本土阳性感染者的</w:t>
      </w:r>
      <w:r>
        <w:rPr>
          <w:rStyle w:val="5"/>
          <w:rFonts w:hint="eastAsia" w:ascii="仿宋" w:hAnsi="仿宋" w:eastAsia="仿宋"/>
          <w:sz w:val="32"/>
          <w:szCs w:val="32"/>
        </w:rPr>
        <w:t>地级市</w:t>
      </w:r>
      <w:r>
        <w:rPr>
          <w:rFonts w:hint="eastAsia" w:ascii="仿宋" w:hAnsi="仿宋" w:eastAsia="仿宋"/>
          <w:color w:val="000000"/>
          <w:sz w:val="32"/>
          <w:szCs w:val="32"/>
        </w:rPr>
        <w:t>（含出现大面积聚集性疫情的直辖市）旅居史的考生（除中高风险地区所在县或7日内社会面出现本土阳性感染者的县），应按照考区所在地疫情防控规定及时主动报备，并按照考区所在地管控要求，</w:t>
      </w:r>
      <w:r>
        <w:rPr>
          <w:rFonts w:hint="eastAsia" w:ascii="仿宋" w:hAnsi="仿宋" w:eastAsia="仿宋"/>
          <w:color w:val="333333"/>
          <w:sz w:val="32"/>
          <w:szCs w:val="32"/>
          <w:shd w:val="clear" w:color="auto" w:fill="FFFFFF"/>
        </w:rPr>
        <w:t>至考前</w:t>
      </w:r>
      <w:r>
        <w:rPr>
          <w:rFonts w:hint="eastAsia" w:ascii="仿宋" w:hAnsi="仿宋" w:eastAsia="仿宋"/>
          <w:color w:val="000000"/>
          <w:sz w:val="32"/>
          <w:szCs w:val="32"/>
        </w:rPr>
        <w:t>已按规定</w:t>
      </w:r>
      <w:r>
        <w:rPr>
          <w:rFonts w:hint="eastAsia" w:ascii="仿宋" w:hAnsi="仿宋" w:eastAsia="仿宋"/>
          <w:color w:val="333333"/>
          <w:sz w:val="32"/>
          <w:szCs w:val="32"/>
          <w:shd w:val="clear" w:color="auto" w:fill="FFFFFF"/>
        </w:rPr>
        <w:t>完成健康监测的，</w:t>
      </w:r>
      <w:r>
        <w:rPr>
          <w:rFonts w:hint="eastAsia" w:ascii="仿宋" w:hAnsi="仿宋" w:eastAsia="仿宋"/>
          <w:color w:val="000000"/>
          <w:sz w:val="32"/>
          <w:szCs w:val="32"/>
        </w:rPr>
        <w:t>持考前48小时内核酸检测阴性证明</w:t>
      </w:r>
      <w:r>
        <w:rPr>
          <w:rFonts w:hint="eastAsia" w:ascii="仿宋" w:hAnsi="仿宋" w:eastAsia="仿宋"/>
          <w:color w:val="333333"/>
          <w:sz w:val="32"/>
          <w:szCs w:val="32"/>
          <w:shd w:val="clear" w:color="auto" w:fill="FFFFFF"/>
        </w:rPr>
        <w:t>，</w:t>
      </w:r>
      <w:r>
        <w:rPr>
          <w:rFonts w:hint="eastAsia" w:ascii="仿宋" w:hAnsi="仿宋" w:eastAsia="仿宋"/>
          <w:color w:val="000000"/>
          <w:sz w:val="32"/>
          <w:szCs w:val="32"/>
        </w:rPr>
        <w:t>河北健康码、行程码均为绿码且健康状况正常，经现场测量体温正常，可参加笔试</w:t>
      </w:r>
      <w:r>
        <w:rPr>
          <w:rFonts w:hint="eastAsia" w:ascii="仿宋" w:hAnsi="仿宋" w:eastAsia="仿宋"/>
          <w:color w:val="333333"/>
          <w:sz w:val="32"/>
          <w:szCs w:val="32"/>
          <w:shd w:val="clear" w:color="auto" w:fill="FFFFFF"/>
        </w:rPr>
        <w:t>。</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4.在隔离治疗期、集中或居家隔离观察期的新冠肺炎确诊病例、疑似病例、无症状感染者及密切接触者和次密切接触者等涉疫风险人员，不得参加笔试。</w:t>
      </w:r>
    </w:p>
    <w:p>
      <w:pPr>
        <w:pStyle w:val="2"/>
        <w:spacing w:before="0" w:beforeAutospacing="0" w:after="0" w:afterAutospacing="0"/>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5.考生在考试过程中出现发热、咳嗽等症状，由考点卫生防疫专业人员进行初步诊断，视情况安排到隔离备用考场参加笔试，或者立即采取隔离措施，送往定点医院进行医治。</w:t>
      </w:r>
    </w:p>
    <w:p>
      <w:pPr>
        <w:pStyle w:val="6"/>
        <w:widowControl/>
        <w:ind w:firstLine="640" w:firstLineChars="200"/>
        <w:jc w:val="both"/>
        <w:rPr>
          <w:rFonts w:hint="eastAsia" w:ascii="仿宋" w:hAnsi="仿宋" w:eastAsia="仿宋"/>
          <w:color w:val="000000"/>
          <w:sz w:val="32"/>
          <w:szCs w:val="21"/>
        </w:rPr>
      </w:pPr>
      <w:r>
        <w:rPr>
          <w:rFonts w:hint="eastAsia" w:ascii="仿宋" w:hAnsi="仿宋" w:eastAsia="仿宋"/>
          <w:color w:val="000000"/>
          <w:sz w:val="32"/>
          <w:szCs w:val="32"/>
        </w:rPr>
        <w:t>三、</w:t>
      </w:r>
      <w:r>
        <w:rPr>
          <w:rFonts w:hint="eastAsia" w:ascii="仿宋" w:hAnsi="仿宋" w:eastAsia="仿宋"/>
          <w:color w:val="000000"/>
          <w:sz w:val="32"/>
          <w:szCs w:val="31"/>
          <w:shd w:val="clear" w:color="auto" w:fill="FFFFFF"/>
        </w:rPr>
        <w:t>按照疫情防控相关规定，考生须申报本人笔试前14天健康状况。请务必于交费后，下载打印《个人健康信息承诺书》（附件5），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pPr>
        <w:pStyle w:val="6"/>
        <w:widowControl/>
        <w:ind w:firstLine="640" w:firstLineChars="200"/>
        <w:jc w:val="both"/>
        <w:rPr>
          <w:rFonts w:ascii="仿宋" w:hAnsi="仿宋" w:eastAsia="仿宋"/>
          <w:color w:val="000000"/>
          <w:sz w:val="21"/>
          <w:szCs w:val="21"/>
        </w:rPr>
      </w:pPr>
      <w:r>
        <w:rPr>
          <w:rFonts w:hint="eastAsia" w:ascii="仿宋" w:hAnsi="仿宋" w:eastAsia="仿宋"/>
          <w:color w:val="000000"/>
          <w:sz w:val="32"/>
          <w:szCs w:val="31"/>
          <w:shd w:val="clear" w:color="auto" w:fill="FFFFFF"/>
        </w:rPr>
        <w:t>笔试时，考生须持二代居民身份证、打印的《笔试准考证》和《个人健康信息承诺书》，</w:t>
      </w:r>
      <w:r>
        <w:rPr>
          <w:rFonts w:hint="eastAsia" w:ascii="仿宋" w:hAnsi="仿宋" w:eastAsia="仿宋"/>
          <w:color w:val="000000"/>
          <w:sz w:val="32"/>
          <w:szCs w:val="32"/>
          <w:shd w:val="clear" w:color="auto" w:fill="FFFFFF"/>
        </w:rPr>
        <w:t>向考务工作人员出示“河北健康码”、行程码、首场考试前48小时内核酸检测阴性证明及必备的相关健康证明，经现场测温正常后进入考场。</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四、考生应提前40分钟到达考点，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pStyle w:val="2"/>
        <w:spacing w:before="0" w:beforeAutospacing="0" w:after="0" w:afterAutospacing="0"/>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五、考生应当了解知悉疫情防控政策，增加疫情防控意识，做好个人防护工作。</w:t>
      </w:r>
      <w:r>
        <w:rPr>
          <w:rFonts w:hint="eastAsia" w:ascii="黑体" w:hAnsi="黑体" w:eastAsia="黑体"/>
          <w:color w:val="000000"/>
          <w:sz w:val="32"/>
          <w:szCs w:val="32"/>
        </w:rPr>
        <w:t>外省市考生应密切关注居住地和考区所在地疫情情况，自本须知公布之日起，第一时间了解考区所在地疫情防控相关要求，合理安排时间到达考区所在地，抵达当日和24小时后，48小时内进行2次核酸检测，以保持健康码正常。</w:t>
      </w:r>
      <w:r>
        <w:rPr>
          <w:rFonts w:hint="eastAsia" w:ascii="仿宋" w:hAnsi="仿宋" w:eastAsia="仿宋"/>
          <w:color w:val="000000"/>
          <w:sz w:val="32"/>
          <w:szCs w:val="32"/>
        </w:rPr>
        <w:t>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2"/>
        <w:spacing w:before="0" w:beforeAutospacing="0" w:after="0" w:afterAutospacing="0"/>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笔试后，资格复审、面试、体检、考察等程序均参照上述防疫规定执行。</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公告发布后，疫情防控工作有新要求和规定的，武安市公开招聘领导小组将另行公告通知，请考生随时关注武安市人民政府网。</w:t>
      </w:r>
    </w:p>
    <w:sectPr>
      <w:pgSz w:w="11906" w:h="16838"/>
      <w:pgMar w:top="2007"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Yjk5Zjg3OTEwNzI3NDg3YTkyZDZmNzA0MGQwNjUifQ=="/>
  </w:docVars>
  <w:rsids>
    <w:rsidRoot w:val="00BA6983"/>
    <w:rsid w:val="00531611"/>
    <w:rsid w:val="006A3D16"/>
    <w:rsid w:val="007C737D"/>
    <w:rsid w:val="007E27E1"/>
    <w:rsid w:val="00903FC4"/>
    <w:rsid w:val="00BA6983"/>
    <w:rsid w:val="00D12D3F"/>
    <w:rsid w:val="36B55EFA"/>
    <w:rsid w:val="567A02FB"/>
    <w:rsid w:val="67BF6452"/>
    <w:rsid w:val="7623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Normal (Web)"/>
    <w:basedOn w:val="1"/>
    <w:qFormat/>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2290</Words>
  <Characters>2321</Characters>
  <Lines>16</Lines>
  <Paragraphs>4</Paragraphs>
  <TotalTime>68</TotalTime>
  <ScaleCrop>false</ScaleCrop>
  <LinksUpToDate>false</LinksUpToDate>
  <CharactersWithSpaces>2322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2022-07-19T08:34:00Z</dcterms:created>
  <dc:creator>Lenovo</dc:creator>
  <cp:lastModifiedBy>铁背苍龙</cp:lastModifiedBy>
  <cp:lastPrinted>2022-07-19T08:01:00Z</cp:lastPrinted>
  <dcterms:modified xsi:type="dcterms:W3CDTF">2022-09-29T10:49:33Z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472D19659A314737A6B755372373CE33</vt:lpwstr>
  </property>
</Properties>
</file>