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180"/>
        <w:gridCol w:w="1315"/>
        <w:gridCol w:w="645"/>
        <w:gridCol w:w="795"/>
        <w:gridCol w:w="735"/>
        <w:gridCol w:w="1019"/>
        <w:gridCol w:w="2159"/>
        <w:gridCol w:w="2159"/>
        <w:gridCol w:w="1146"/>
        <w:gridCol w:w="1112"/>
        <w:gridCol w:w="1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8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附件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396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新宁县建设工程消防技术保障中心公开招聘岗位计划要求表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招聘计划数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年龄要求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条件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范围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新宁县建设工程消防技术保障中心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工程技术岗位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  <w:t>A1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土建类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  <w:t>1987</w:t>
            </w: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日以后出生，取得土建类、交通工程专业技术中级及以上职称的人员年龄可放宽到</w:t>
            </w:r>
            <w:r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  <w:t>1982</w:t>
            </w: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日以后出生。</w:t>
            </w:r>
          </w:p>
        </w:tc>
        <w:tc>
          <w:tcPr>
            <w:tcW w:w="11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报考人员须</w:t>
            </w:r>
            <w:bookmarkStart w:id="0" w:name="_GoBack"/>
            <w:bookmarkEnd w:id="0"/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  <w:lang w:val="en-US" w:eastAsia="zh-CN"/>
              </w:rPr>
              <w:t>从事本专业</w:t>
            </w: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工作</w:t>
            </w:r>
            <w:r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年以上。</w:t>
            </w: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新宁县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color w:val="FF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新宁县建设工程消防技术保障中心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工程技术岗位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  <w:t>A2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本科及以上学历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华文仿宋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宋体"/>
                <w:b/>
                <w:bCs/>
                <w:color w:val="000000"/>
                <w:kern w:val="0"/>
                <w:sz w:val="24"/>
              </w:rPr>
              <w:t>研究生专业：</w:t>
            </w:r>
            <w:r>
              <w:rPr>
                <w:rStyle w:val="6"/>
                <w:rFonts w:ascii="仿宋_GB2312" w:hAnsi="华文仿宋" w:eastAsia="仿宋_GB2312"/>
                <w:sz w:val="24"/>
                <w:szCs w:val="24"/>
              </w:rPr>
              <w:t xml:space="preserve"> </w:t>
            </w:r>
            <w:r>
              <w:rPr>
                <w:rStyle w:val="6"/>
                <w:rFonts w:hint="eastAsia" w:ascii="仿宋_GB2312" w:hAnsi="华文仿宋" w:eastAsia="仿宋_GB2312"/>
                <w:sz w:val="24"/>
                <w:szCs w:val="24"/>
              </w:rPr>
              <w:t>市政工程、市政工程硕士、人工环境工程硕士、道路与铁道工程</w:t>
            </w:r>
            <w:r>
              <w:rPr>
                <w:rStyle w:val="6"/>
                <w:rFonts w:ascii="仿宋_GB2312" w:hAnsi="华文仿宋" w:eastAsia="仿宋_GB2312"/>
                <w:sz w:val="24"/>
                <w:szCs w:val="24"/>
              </w:rPr>
              <w:t xml:space="preserve"> </w:t>
            </w:r>
            <w:r>
              <w:rPr>
                <w:rStyle w:val="7"/>
                <w:rFonts w:hint="eastAsia" w:ascii="仿宋_GB2312" w:hAnsi="华文仿宋" w:eastAsia="仿宋_GB2312"/>
                <w:sz w:val="24"/>
                <w:szCs w:val="24"/>
              </w:rPr>
              <w:t>本科专业：</w:t>
            </w:r>
            <w:r>
              <w:rPr>
                <w:rStyle w:val="6"/>
                <w:rFonts w:hint="eastAsia" w:ascii="仿宋_GB2312" w:hAnsi="华文仿宋" w:eastAsia="仿宋_GB2312"/>
                <w:sz w:val="24"/>
                <w:szCs w:val="24"/>
              </w:rPr>
              <w:t>城市设计、人居环境科学与技术、交通工程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  <w:t>1987</w:t>
            </w: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日以后出生，取得土建类、交通工程专业技术中级及以上职称的人员年龄可放宽到</w:t>
            </w:r>
            <w:r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  <w:t>1982</w:t>
            </w: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日以后出生。</w:t>
            </w:r>
          </w:p>
        </w:tc>
        <w:tc>
          <w:tcPr>
            <w:tcW w:w="11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面向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华文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kern w:val="0"/>
                <w:sz w:val="24"/>
              </w:rPr>
              <w:t>社会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宋体"/>
                <w:color w:val="FF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00" w:lineRule="exact"/>
              <w:jc w:val="left"/>
              <w:textAlignment w:val="bottom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300" w:lineRule="exact"/>
              <w:jc w:val="left"/>
              <w:textAlignment w:val="bottom"/>
              <w:rPr>
                <w:rFonts w:ascii="仿宋_GB2312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备注：本表中招聘岗位专业参照《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年湖南省考试录用公务员专业指导目录》；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line="300" w:lineRule="exact"/>
              <w:rPr>
                <w:rFonts w:ascii="仿宋_GB2312" w:eastAsia="仿宋_GB2312" w:cs="宋体"/>
                <w:color w:val="000000"/>
                <w:sz w:val="24"/>
              </w:rPr>
            </w:pPr>
          </w:p>
        </w:tc>
      </w:tr>
    </w:tbl>
    <w:p>
      <w:pPr>
        <w:spacing w:line="300" w:lineRule="exact"/>
        <w:rPr>
          <w:rFonts w:ascii="仿宋_GB2312" w:eastAsia="仿宋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Y2UxNGYzZGQ3MDZkYTU2ODFiYjJjODg5YTQyYzkifQ=="/>
  </w:docVars>
  <w:rsids>
    <w:rsidRoot w:val="6E805F71"/>
    <w:rsid w:val="00063770"/>
    <w:rsid w:val="00091F9B"/>
    <w:rsid w:val="000B2453"/>
    <w:rsid w:val="00140A7C"/>
    <w:rsid w:val="0039219F"/>
    <w:rsid w:val="003C36E6"/>
    <w:rsid w:val="0057306D"/>
    <w:rsid w:val="00593BC2"/>
    <w:rsid w:val="00595ACA"/>
    <w:rsid w:val="006751E3"/>
    <w:rsid w:val="006C676A"/>
    <w:rsid w:val="007B017D"/>
    <w:rsid w:val="008B6EA3"/>
    <w:rsid w:val="008B702F"/>
    <w:rsid w:val="008E096B"/>
    <w:rsid w:val="009033DF"/>
    <w:rsid w:val="00981B89"/>
    <w:rsid w:val="009C5961"/>
    <w:rsid w:val="00AA43F4"/>
    <w:rsid w:val="00B27A16"/>
    <w:rsid w:val="00CB25E1"/>
    <w:rsid w:val="00D07FFA"/>
    <w:rsid w:val="00E01B8B"/>
    <w:rsid w:val="00EE2BC8"/>
    <w:rsid w:val="00F513DF"/>
    <w:rsid w:val="00F741C9"/>
    <w:rsid w:val="00FB2921"/>
    <w:rsid w:val="23726732"/>
    <w:rsid w:val="5184311D"/>
    <w:rsid w:val="668C6C83"/>
    <w:rsid w:val="6E805F71"/>
    <w:rsid w:val="7080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51"/>
    <w:basedOn w:val="5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361</Words>
  <Characters>378</Characters>
  <Lines>1</Lines>
  <Paragraphs>1</Paragraphs>
  <TotalTime>0</TotalTime>
  <ScaleCrop>false</ScaleCrop>
  <LinksUpToDate>false</LinksUpToDate>
  <CharactersWithSpaces>380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2022-09-13T02:44:00Z</dcterms:created>
  <dc:creator>1</dc:creator>
  <cp:lastModifiedBy>大丰收</cp:lastModifiedBy>
  <cp:lastPrinted>2022-09-26T08:54:00Z</cp:lastPrinted>
  <dcterms:modified xsi:type="dcterms:W3CDTF">2022-09-28T08:04:27Z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C80B7501E10A4E189CAF31D3F968FF76</vt:lpwstr>
  </property>
</Properties>
</file>