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26" w:rsidRPr="00995F26" w:rsidRDefault="00995F26" w:rsidP="005D4892">
      <w:pPr>
        <w:spacing w:line="540" w:lineRule="exact"/>
        <w:jc w:val="left"/>
        <w:rPr>
          <w:rFonts w:ascii="黑体" w:eastAsia="黑体" w:hAnsi="宋体"/>
          <w:sz w:val="32"/>
          <w:szCs w:val="32"/>
        </w:rPr>
      </w:pPr>
      <w:r w:rsidRPr="00995F26">
        <w:rPr>
          <w:rFonts w:ascii="黑体" w:eastAsia="黑体" w:hAnsi="宋体" w:hint="eastAsia"/>
          <w:sz w:val="32"/>
          <w:szCs w:val="32"/>
        </w:rPr>
        <w:t>附件</w:t>
      </w:r>
      <w:r w:rsidR="0002281F">
        <w:rPr>
          <w:rFonts w:ascii="黑体" w:eastAsia="黑体" w:hAnsi="宋体" w:hint="eastAsia"/>
          <w:sz w:val="32"/>
          <w:szCs w:val="32"/>
        </w:rPr>
        <w:t>2</w:t>
      </w:r>
    </w:p>
    <w:p w:rsidR="00995F26" w:rsidRDefault="00995F26" w:rsidP="005D4892">
      <w:pPr>
        <w:spacing w:line="540" w:lineRule="exact"/>
        <w:jc w:val="center"/>
        <w:rPr>
          <w:rFonts w:ascii="方正小标宋简体" w:eastAsia="方正小标宋简体" w:hAnsi="宋体"/>
          <w:sz w:val="44"/>
          <w:szCs w:val="44"/>
        </w:rPr>
      </w:pPr>
    </w:p>
    <w:p w:rsidR="0051623A" w:rsidRDefault="00EB5492" w:rsidP="005D4892">
      <w:pPr>
        <w:spacing w:line="5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湛江市公安局2022年</w:t>
      </w:r>
      <w:r w:rsidR="0051623A">
        <w:rPr>
          <w:rFonts w:ascii="方正小标宋简体" w:eastAsia="方正小标宋简体" w:hAnsi="宋体" w:hint="eastAsia"/>
          <w:sz w:val="44"/>
          <w:szCs w:val="44"/>
        </w:rPr>
        <w:t>第二次</w:t>
      </w:r>
      <w:r>
        <w:rPr>
          <w:rFonts w:ascii="方正小标宋简体" w:eastAsia="方正小标宋简体" w:hAnsi="宋体" w:hint="eastAsia"/>
          <w:sz w:val="44"/>
          <w:szCs w:val="44"/>
        </w:rPr>
        <w:t>招聘</w:t>
      </w:r>
    </w:p>
    <w:p w:rsidR="009B4660" w:rsidRPr="004E496D" w:rsidRDefault="00EB5492" w:rsidP="005D4892">
      <w:pPr>
        <w:spacing w:line="5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警务辅助人员</w:t>
      </w:r>
      <w:r w:rsidRPr="008732C7">
        <w:rPr>
          <w:rFonts w:ascii="方正小标宋简体" w:eastAsia="方正小标宋简体" w:hint="eastAsia"/>
          <w:sz w:val="44"/>
          <w:szCs w:val="44"/>
        </w:rPr>
        <w:t>疫情防控</w:t>
      </w:r>
      <w:r w:rsidR="00ED0FD1" w:rsidRPr="00D975AF">
        <w:rPr>
          <w:rStyle w:val="a4"/>
          <w:rFonts w:ascii="方正小标宋简体" w:eastAsia="方正小标宋简体" w:hAnsi="微软雅黑" w:cs="微软雅黑" w:hint="eastAsia"/>
          <w:b w:val="0"/>
          <w:color w:val="000000" w:themeColor="text1"/>
          <w:sz w:val="44"/>
          <w:szCs w:val="44"/>
          <w:shd w:val="clear" w:color="auto" w:fill="FFFFFF"/>
        </w:rPr>
        <w:t>须知</w:t>
      </w:r>
    </w:p>
    <w:p w:rsidR="009B4660" w:rsidRPr="0051623A" w:rsidRDefault="009B4660" w:rsidP="005D4892">
      <w:pPr>
        <w:pStyle w:val="a3"/>
        <w:shd w:val="clear" w:color="auto" w:fill="FFFFFF"/>
        <w:spacing w:beforeAutospacing="0" w:afterAutospacing="0" w:line="540" w:lineRule="exact"/>
        <w:contextualSpacing/>
        <w:jc w:val="center"/>
        <w:rPr>
          <w:rFonts w:ascii="仿宋_GB2312" w:eastAsia="仿宋_GB2312" w:hAnsi="微软雅黑" w:cs="微软雅黑"/>
          <w:color w:val="000000" w:themeColor="text1"/>
          <w:sz w:val="32"/>
          <w:szCs w:val="32"/>
        </w:rPr>
      </w:pPr>
    </w:p>
    <w:p w:rsidR="009B4660" w:rsidRPr="004805E3"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为保障广大考生和考务工作人员生命安全和身体</w:t>
      </w:r>
      <w:bookmarkStart w:id="0" w:name="_GoBack"/>
      <w:bookmarkEnd w:id="0"/>
      <w:r w:rsidRPr="00D975AF">
        <w:rPr>
          <w:rFonts w:ascii="仿宋_GB2312" w:eastAsia="仿宋_GB2312" w:hAnsi="微软雅黑" w:cs="微软雅黑" w:hint="eastAsia"/>
          <w:color w:val="000000" w:themeColor="text1"/>
          <w:sz w:val="32"/>
          <w:szCs w:val="32"/>
          <w:shd w:val="clear" w:color="auto" w:fill="FFFFFF"/>
        </w:rPr>
        <w:t>健康，确保</w:t>
      </w:r>
      <w:r w:rsidR="004805E3" w:rsidRPr="004805E3">
        <w:rPr>
          <w:rFonts w:ascii="仿宋_GB2312" w:eastAsia="仿宋_GB2312" w:hAnsi="微软雅黑" w:cs="微软雅黑" w:hint="eastAsia"/>
          <w:color w:val="000000" w:themeColor="text1"/>
          <w:sz w:val="32"/>
          <w:szCs w:val="32"/>
          <w:shd w:val="clear" w:color="auto" w:fill="FFFFFF"/>
        </w:rPr>
        <w:t>湛江市公安局2022年</w:t>
      </w:r>
      <w:r w:rsidR="0051623A">
        <w:rPr>
          <w:rFonts w:ascii="仿宋_GB2312" w:eastAsia="仿宋_GB2312" w:hAnsi="微软雅黑" w:cs="微软雅黑" w:hint="eastAsia"/>
          <w:color w:val="000000" w:themeColor="text1"/>
          <w:sz w:val="32"/>
          <w:szCs w:val="32"/>
          <w:shd w:val="clear" w:color="auto" w:fill="FFFFFF"/>
        </w:rPr>
        <w:t>第二次</w:t>
      </w:r>
      <w:r w:rsidR="004805E3" w:rsidRPr="004805E3">
        <w:rPr>
          <w:rFonts w:ascii="仿宋_GB2312" w:eastAsia="仿宋_GB2312" w:hAnsi="微软雅黑" w:cs="微软雅黑" w:hint="eastAsia"/>
          <w:color w:val="000000" w:themeColor="text1"/>
          <w:sz w:val="32"/>
          <w:szCs w:val="32"/>
          <w:shd w:val="clear" w:color="auto" w:fill="FFFFFF"/>
        </w:rPr>
        <w:t>招聘警务辅助人员</w:t>
      </w:r>
      <w:r w:rsidR="00F37A6A">
        <w:rPr>
          <w:rFonts w:ascii="仿宋_GB2312" w:eastAsia="仿宋_GB2312" w:hAnsi="微软雅黑" w:cs="微软雅黑" w:hint="eastAsia"/>
          <w:color w:val="000000" w:themeColor="text1"/>
          <w:sz w:val="32"/>
          <w:szCs w:val="32"/>
          <w:shd w:val="clear" w:color="auto" w:fill="FFFFFF"/>
        </w:rPr>
        <w:t>各项考试</w:t>
      </w:r>
      <w:r w:rsidRPr="00D975AF">
        <w:rPr>
          <w:rFonts w:ascii="仿宋_GB2312" w:eastAsia="仿宋_GB2312" w:hAnsi="微软雅黑" w:cs="微软雅黑" w:hint="eastAsia"/>
          <w:color w:val="000000" w:themeColor="text1"/>
          <w:sz w:val="32"/>
          <w:szCs w:val="32"/>
          <w:shd w:val="clear" w:color="auto" w:fill="FFFFFF"/>
        </w:rPr>
        <w:t>安全进行，请所有考生知悉、理解、配合、支持考试防疫的措施和要求。</w:t>
      </w:r>
    </w:p>
    <w:p w:rsidR="009B4660" w:rsidRPr="00D975AF" w:rsidRDefault="00ED0FD1" w:rsidP="005D4892">
      <w:pPr>
        <w:pStyle w:val="a3"/>
        <w:shd w:val="clear" w:color="auto" w:fill="FFFFFF"/>
        <w:spacing w:beforeAutospacing="0" w:afterAutospacing="0" w:line="540" w:lineRule="exact"/>
        <w:ind w:firstLineChars="197" w:firstLine="630"/>
        <w:contextualSpacing/>
        <w:rPr>
          <w:rFonts w:ascii="黑体" w:eastAsia="黑体" w:hAnsi="微软雅黑" w:cs="微软雅黑"/>
          <w:b/>
          <w:color w:val="000000" w:themeColor="text1"/>
          <w:sz w:val="32"/>
          <w:szCs w:val="32"/>
        </w:rPr>
      </w:pPr>
      <w:r w:rsidRPr="00D975AF">
        <w:rPr>
          <w:rStyle w:val="a4"/>
          <w:rFonts w:ascii="黑体" w:eastAsia="黑体" w:hAnsi="微软雅黑" w:cs="微软雅黑" w:hint="eastAsia"/>
          <w:b w:val="0"/>
          <w:color w:val="000000" w:themeColor="text1"/>
          <w:sz w:val="32"/>
          <w:szCs w:val="32"/>
          <w:shd w:val="clear" w:color="auto" w:fill="FFFFFF"/>
        </w:rPr>
        <w:t>一、考生分类管理</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楷体_GB2312" w:eastAsia="楷体_GB2312" w:hAnsi="微软雅黑" w:cs="微软雅黑" w:hint="eastAsia"/>
          <w:color w:val="000000" w:themeColor="text1"/>
          <w:sz w:val="32"/>
          <w:szCs w:val="32"/>
          <w:shd w:val="clear" w:color="auto" w:fill="FFFFFF"/>
        </w:rPr>
        <w:t>(一)正常参加考试：</w:t>
      </w:r>
      <w:r w:rsidRPr="00D975AF">
        <w:rPr>
          <w:rFonts w:ascii="仿宋_GB2312" w:eastAsia="仿宋_GB2312" w:hAnsi="微软雅黑" w:cs="微软雅黑" w:hint="eastAsia"/>
          <w:color w:val="000000" w:themeColor="text1"/>
          <w:sz w:val="32"/>
          <w:szCs w:val="32"/>
          <w:shd w:val="clear" w:color="auto" w:fill="FFFFFF"/>
        </w:rPr>
        <w:t>粤康码为绿码，有考前(以每科目开考时间为准，下同)48小时内广东省内核酸检测阴性证明(电子、纸质同等效力，下同)，现场测量体温正常(体温&lt;37.3℃)，且不存在下述不得参加考试情况的考生。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楷体_GB2312" w:eastAsia="楷体_GB2312" w:hAnsi="微软雅黑" w:cs="微软雅黑" w:hint="eastAsia"/>
          <w:color w:val="000000" w:themeColor="text1"/>
          <w:sz w:val="32"/>
          <w:szCs w:val="32"/>
          <w:shd w:val="clear" w:color="auto" w:fill="FFFFFF"/>
        </w:rPr>
        <w:t>(二)在隔离考场考试</w:t>
      </w:r>
      <w:r w:rsidR="00A771BD" w:rsidRPr="00D975AF">
        <w:rPr>
          <w:rFonts w:ascii="楷体_GB2312" w:eastAsia="楷体_GB2312" w:hAnsi="微软雅黑" w:cs="微软雅黑" w:hint="eastAsia"/>
          <w:color w:val="000000" w:themeColor="text1"/>
          <w:sz w:val="32"/>
          <w:szCs w:val="32"/>
          <w:shd w:val="clear" w:color="auto" w:fill="FFFFFF"/>
        </w:rPr>
        <w:t>：</w:t>
      </w:r>
      <w:r w:rsidRPr="00D975AF">
        <w:rPr>
          <w:rFonts w:ascii="仿宋_GB2312" w:eastAsia="仿宋_GB2312" w:hAnsi="微软雅黑" w:cs="微软雅黑" w:hint="eastAsia"/>
          <w:color w:val="000000" w:themeColor="text1"/>
          <w:sz w:val="32"/>
          <w:szCs w:val="32"/>
          <w:shd w:val="clear" w:color="auto" w:fill="FFFFFF"/>
        </w:rPr>
        <w:t>粤康码为绿码，有考前48小时内广</w:t>
      </w:r>
      <w:r w:rsidRPr="005C29EC">
        <w:rPr>
          <w:rFonts w:ascii="仿宋_GB2312" w:eastAsia="仿宋_GB2312" w:hAnsi="微软雅黑" w:cs="微软雅黑" w:hint="eastAsia"/>
          <w:color w:val="000000" w:themeColor="text1"/>
          <w:sz w:val="32"/>
          <w:szCs w:val="32"/>
          <w:shd w:val="clear" w:color="auto" w:fill="FFFFFF"/>
        </w:rPr>
        <w:t>东省内核酸检测阴性证明，现场测量体温不正常(体温≥37.3℃)</w:t>
      </w:r>
      <w:r w:rsidRPr="00D975AF">
        <w:rPr>
          <w:rFonts w:ascii="仿宋_GB2312" w:eastAsia="仿宋_GB2312" w:hAnsi="微软雅黑" w:cs="微软雅黑" w:hint="eastAsia"/>
          <w:color w:val="000000" w:themeColor="text1"/>
          <w:sz w:val="32"/>
          <w:szCs w:val="32"/>
          <w:shd w:val="clear" w:color="auto" w:fill="FFFFFF"/>
        </w:rPr>
        <w:t>，在临时观察区适当休息后使用水银体温计再次测量体温仍不正常，且通过行程卡判断近14天无</w:t>
      </w:r>
      <w:r w:rsidR="00B64ED9">
        <w:rPr>
          <w:rFonts w:ascii="仿宋_GB2312" w:eastAsia="仿宋_GB2312" w:hAnsi="微软雅黑" w:cs="微软雅黑" w:hint="eastAsia"/>
          <w:color w:val="000000" w:themeColor="text1"/>
          <w:sz w:val="32"/>
          <w:szCs w:val="32"/>
          <w:shd w:val="clear" w:color="auto" w:fill="FFFFFF"/>
        </w:rPr>
        <w:t>低、</w:t>
      </w:r>
      <w:r w:rsidR="00B64ED9" w:rsidRPr="00D975AF">
        <w:rPr>
          <w:rFonts w:ascii="仿宋_GB2312" w:eastAsia="仿宋_GB2312" w:hAnsi="微软雅黑" w:cs="微软雅黑" w:hint="eastAsia"/>
          <w:color w:val="000000" w:themeColor="text1"/>
          <w:sz w:val="32"/>
          <w:szCs w:val="32"/>
          <w:shd w:val="clear" w:color="auto" w:fill="FFFFFF"/>
        </w:rPr>
        <w:t>中</w:t>
      </w:r>
      <w:r w:rsidR="00B64ED9">
        <w:rPr>
          <w:rFonts w:ascii="仿宋_GB2312" w:eastAsia="仿宋_GB2312" w:hAnsi="微软雅黑" w:cs="微软雅黑" w:hint="eastAsia"/>
          <w:color w:val="000000" w:themeColor="text1"/>
          <w:sz w:val="32"/>
          <w:szCs w:val="32"/>
          <w:shd w:val="clear" w:color="auto" w:fill="FFFFFF"/>
        </w:rPr>
        <w:t>、</w:t>
      </w:r>
      <w:r w:rsidR="00B64ED9" w:rsidRPr="00D975AF">
        <w:rPr>
          <w:rFonts w:ascii="仿宋_GB2312" w:eastAsia="仿宋_GB2312" w:hAnsi="微软雅黑" w:cs="微软雅黑" w:hint="eastAsia"/>
          <w:color w:val="000000" w:themeColor="text1"/>
          <w:sz w:val="32"/>
          <w:szCs w:val="32"/>
          <w:shd w:val="clear" w:color="auto" w:fill="FFFFFF"/>
        </w:rPr>
        <w:t>高风险区</w:t>
      </w:r>
      <w:r w:rsidRPr="00D975AF">
        <w:rPr>
          <w:rFonts w:ascii="仿宋_GB2312" w:eastAsia="仿宋_GB2312" w:hAnsi="微软雅黑" w:cs="微软雅黑" w:hint="eastAsia"/>
          <w:color w:val="000000" w:themeColor="text1"/>
          <w:sz w:val="32"/>
          <w:szCs w:val="32"/>
          <w:shd w:val="clear" w:color="auto" w:fill="FFFFFF"/>
        </w:rPr>
        <w:t>旅居史的考生。</w:t>
      </w:r>
    </w:p>
    <w:p w:rsidR="00BA0535" w:rsidRPr="00D975AF" w:rsidRDefault="00ED0FD1" w:rsidP="005D4892">
      <w:pPr>
        <w:pStyle w:val="a3"/>
        <w:shd w:val="clear" w:color="auto" w:fill="FFFFFF"/>
        <w:spacing w:beforeAutospacing="0" w:afterAutospacing="0" w:line="540" w:lineRule="exact"/>
        <w:ind w:firstLineChars="197" w:firstLine="630"/>
        <w:contextualSpacing/>
        <w:rPr>
          <w:rStyle w:val="a4"/>
          <w:rFonts w:ascii="楷体_GB2312" w:eastAsia="楷体_GB2312" w:hAnsi="微软雅黑" w:cs="微软雅黑"/>
          <w:b w:val="0"/>
          <w:color w:val="000000" w:themeColor="text1"/>
          <w:sz w:val="32"/>
          <w:szCs w:val="32"/>
          <w:shd w:val="clear" w:color="auto" w:fill="FFFFFF"/>
        </w:rPr>
      </w:pPr>
      <w:r w:rsidRPr="00D975AF">
        <w:rPr>
          <w:rStyle w:val="a4"/>
          <w:rFonts w:ascii="楷体_GB2312" w:eastAsia="楷体_GB2312" w:hAnsi="微软雅黑" w:cs="微软雅黑" w:hint="eastAsia"/>
          <w:b w:val="0"/>
          <w:color w:val="000000" w:themeColor="text1"/>
          <w:sz w:val="32"/>
          <w:szCs w:val="32"/>
          <w:shd w:val="clear" w:color="auto" w:fill="FFFFFF"/>
        </w:rPr>
        <w:t>(三)不得参加考试：</w:t>
      </w:r>
    </w:p>
    <w:p w:rsidR="009B4660" w:rsidRPr="00D975AF" w:rsidRDefault="00ED0FD1" w:rsidP="005D4892">
      <w:pPr>
        <w:pStyle w:val="a3"/>
        <w:shd w:val="clear" w:color="auto" w:fill="FFFFFF"/>
        <w:spacing w:beforeAutospacing="0" w:afterAutospacing="0" w:line="540" w:lineRule="exact"/>
        <w:ind w:firstLineChars="197" w:firstLine="63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1.正处于隔离治疗期的确诊病例、无症状感染者，以及隔离期未满的密切接触者、密切接触者的密切接触者，以及其他正处于集中隔离、居家隔离、居家健康监测的考生;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2.</w:t>
      </w:r>
      <w:r w:rsidR="000F1B78">
        <w:rPr>
          <w:rFonts w:ascii="仿宋_GB2312" w:eastAsia="仿宋_GB2312" w:hAnsi="微软雅黑" w:cs="微软雅黑" w:hint="eastAsia"/>
          <w:color w:val="000000" w:themeColor="text1"/>
          <w:sz w:val="32"/>
          <w:szCs w:val="32"/>
          <w:shd w:val="clear" w:color="auto" w:fill="FFFFFF"/>
        </w:rPr>
        <w:t>有</w:t>
      </w:r>
      <w:r w:rsidRPr="00D975AF">
        <w:rPr>
          <w:rFonts w:ascii="仿宋_GB2312" w:eastAsia="仿宋_GB2312" w:hAnsi="微软雅黑" w:cs="微软雅黑" w:hint="eastAsia"/>
          <w:color w:val="000000" w:themeColor="text1"/>
          <w:sz w:val="32"/>
          <w:szCs w:val="32"/>
          <w:shd w:val="clear" w:color="auto" w:fill="FFFFFF"/>
        </w:rPr>
        <w:t>中</w:t>
      </w:r>
      <w:r w:rsidR="000F1B78">
        <w:rPr>
          <w:rFonts w:ascii="仿宋_GB2312" w:eastAsia="仿宋_GB2312" w:hAnsi="微软雅黑" w:cs="微软雅黑" w:hint="eastAsia"/>
          <w:color w:val="000000" w:themeColor="text1"/>
          <w:sz w:val="32"/>
          <w:szCs w:val="32"/>
          <w:shd w:val="clear" w:color="auto" w:fill="FFFFFF"/>
        </w:rPr>
        <w:t>、</w:t>
      </w:r>
      <w:r w:rsidRPr="00D975AF">
        <w:rPr>
          <w:rFonts w:ascii="仿宋_GB2312" w:eastAsia="仿宋_GB2312" w:hAnsi="微软雅黑" w:cs="微软雅黑" w:hint="eastAsia"/>
          <w:color w:val="000000" w:themeColor="text1"/>
          <w:sz w:val="32"/>
          <w:szCs w:val="32"/>
          <w:shd w:val="clear" w:color="auto" w:fill="FFFFFF"/>
        </w:rPr>
        <w:t>高风险区或当地政府宣布全域封闭管理地区旅居</w:t>
      </w:r>
      <w:r w:rsidRPr="00D975AF">
        <w:rPr>
          <w:rFonts w:ascii="仿宋_GB2312" w:eastAsia="仿宋_GB2312" w:hAnsi="微软雅黑" w:cs="微软雅黑" w:hint="eastAsia"/>
          <w:color w:val="000000" w:themeColor="text1"/>
          <w:sz w:val="32"/>
          <w:szCs w:val="32"/>
          <w:shd w:val="clear" w:color="auto" w:fill="FFFFFF"/>
        </w:rPr>
        <w:lastRenderedPageBreak/>
        <w:t>史</w:t>
      </w:r>
      <w:r w:rsidR="00422586">
        <w:rPr>
          <w:rFonts w:ascii="仿宋_GB2312" w:eastAsia="仿宋_GB2312" w:hAnsi="微软雅黑" w:cs="微软雅黑" w:hint="eastAsia"/>
          <w:color w:val="000000" w:themeColor="text1"/>
          <w:sz w:val="32"/>
          <w:szCs w:val="32"/>
          <w:shd w:val="clear" w:color="auto" w:fill="FFFFFF"/>
        </w:rPr>
        <w:t>，且以上区域仍处于封闭管理期间</w:t>
      </w:r>
      <w:r w:rsidRPr="00D975AF">
        <w:rPr>
          <w:rFonts w:ascii="仿宋_GB2312" w:eastAsia="仿宋_GB2312" w:hAnsi="微软雅黑" w:cs="微软雅黑" w:hint="eastAsia"/>
          <w:color w:val="000000" w:themeColor="text1"/>
          <w:sz w:val="32"/>
          <w:szCs w:val="32"/>
          <w:shd w:val="clear" w:color="auto" w:fill="FFFFFF"/>
        </w:rPr>
        <w:t>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3.粤康码为红码或黄码的考生;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4.不能提供考前48小时内广东省内核酸检测阴性证明的考生;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5.现场测量体温不正常(体温≥37.3℃)，在临时观察区适当休息后使用水银体温计再次测量体温仍然不正常，且通过行程卡判断近14天有</w:t>
      </w:r>
      <w:r w:rsidR="00C06AFE">
        <w:rPr>
          <w:rFonts w:ascii="仿宋_GB2312" w:eastAsia="仿宋_GB2312" w:hAnsi="微软雅黑" w:cs="微软雅黑" w:hint="eastAsia"/>
          <w:color w:val="000000" w:themeColor="text1"/>
          <w:sz w:val="32"/>
          <w:szCs w:val="32"/>
          <w:shd w:val="clear" w:color="auto" w:fill="FFFFFF"/>
        </w:rPr>
        <w:t>低、</w:t>
      </w:r>
      <w:r w:rsidR="00C06AFE" w:rsidRPr="00D975AF">
        <w:rPr>
          <w:rFonts w:ascii="仿宋_GB2312" w:eastAsia="仿宋_GB2312" w:hAnsi="微软雅黑" w:cs="微软雅黑" w:hint="eastAsia"/>
          <w:color w:val="000000" w:themeColor="text1"/>
          <w:sz w:val="32"/>
          <w:szCs w:val="32"/>
          <w:shd w:val="clear" w:color="auto" w:fill="FFFFFF"/>
        </w:rPr>
        <w:t>中</w:t>
      </w:r>
      <w:r w:rsidR="00C06AFE">
        <w:rPr>
          <w:rFonts w:ascii="仿宋_GB2312" w:eastAsia="仿宋_GB2312" w:hAnsi="微软雅黑" w:cs="微软雅黑" w:hint="eastAsia"/>
          <w:color w:val="000000" w:themeColor="text1"/>
          <w:sz w:val="32"/>
          <w:szCs w:val="32"/>
          <w:shd w:val="clear" w:color="auto" w:fill="FFFFFF"/>
        </w:rPr>
        <w:t>、</w:t>
      </w:r>
      <w:r w:rsidR="00C06AFE" w:rsidRPr="00D975AF">
        <w:rPr>
          <w:rFonts w:ascii="仿宋_GB2312" w:eastAsia="仿宋_GB2312" w:hAnsi="微软雅黑" w:cs="微软雅黑" w:hint="eastAsia"/>
          <w:color w:val="000000" w:themeColor="text1"/>
          <w:sz w:val="32"/>
          <w:szCs w:val="32"/>
          <w:shd w:val="clear" w:color="auto" w:fill="FFFFFF"/>
        </w:rPr>
        <w:t>高风险区</w:t>
      </w:r>
      <w:r w:rsidRPr="00D975AF">
        <w:rPr>
          <w:rFonts w:ascii="仿宋_GB2312" w:eastAsia="仿宋_GB2312" w:hAnsi="微软雅黑" w:cs="微软雅黑" w:hint="eastAsia"/>
          <w:color w:val="000000" w:themeColor="text1"/>
          <w:sz w:val="32"/>
          <w:szCs w:val="32"/>
          <w:shd w:val="clear" w:color="auto" w:fill="FFFFFF"/>
        </w:rPr>
        <w:t>旅居史的考生;</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6.其他不符合正常参加考试和不符合安排至隔离考场参加考试情况的考生。</w:t>
      </w:r>
    </w:p>
    <w:p w:rsidR="009B4660" w:rsidRPr="00D975AF" w:rsidRDefault="00ED0FD1" w:rsidP="005D4892">
      <w:pPr>
        <w:pStyle w:val="a3"/>
        <w:shd w:val="clear" w:color="auto" w:fill="FFFFFF"/>
        <w:spacing w:beforeAutospacing="0" w:afterAutospacing="0" w:line="540" w:lineRule="exact"/>
        <w:ind w:firstLineChars="197" w:firstLine="630"/>
        <w:contextualSpacing/>
        <w:rPr>
          <w:rFonts w:ascii="黑体" w:eastAsia="黑体" w:hAnsi="微软雅黑" w:cs="微软雅黑"/>
          <w:b/>
          <w:color w:val="000000" w:themeColor="text1"/>
          <w:sz w:val="32"/>
          <w:szCs w:val="32"/>
        </w:rPr>
      </w:pPr>
      <w:r w:rsidRPr="00D975AF">
        <w:rPr>
          <w:rStyle w:val="a4"/>
          <w:rFonts w:ascii="黑体" w:eastAsia="黑体" w:hAnsi="微软雅黑" w:cs="微软雅黑" w:hint="eastAsia"/>
          <w:b w:val="0"/>
          <w:color w:val="000000" w:themeColor="text1"/>
          <w:sz w:val="32"/>
          <w:szCs w:val="32"/>
          <w:shd w:val="clear" w:color="auto" w:fill="FFFFFF"/>
        </w:rPr>
        <w:t>二、考前准备事项</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(一)通过粤康码申报健康状况</w:t>
      </w:r>
      <w:r w:rsidR="009760FF" w:rsidRPr="00D975AF">
        <w:rPr>
          <w:rFonts w:ascii="仿宋_GB2312" w:eastAsia="仿宋_GB2312" w:hAnsi="微软雅黑" w:cs="微软雅黑" w:hint="eastAsia"/>
          <w:color w:val="000000" w:themeColor="text1"/>
          <w:sz w:val="32"/>
          <w:szCs w:val="32"/>
          <w:shd w:val="clear" w:color="auto" w:fill="FFFFFF"/>
        </w:rPr>
        <w:t>。</w:t>
      </w:r>
      <w:r w:rsidRPr="00D975AF">
        <w:rPr>
          <w:rFonts w:ascii="仿宋_GB2312" w:eastAsia="仿宋_GB2312" w:hAnsi="微软雅黑" w:cs="微软雅黑" w:hint="eastAsia"/>
          <w:color w:val="000000" w:themeColor="text1"/>
          <w:sz w:val="32"/>
          <w:szCs w:val="32"/>
          <w:shd w:val="clear" w:color="auto" w:fill="FFFFFF"/>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(二)考生须按要求提前准备考前48小时内广东省内核酸检测阴性证明。</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(三)考生需自备一次性使用医用口罩或以上级别口罩。</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(四)提前做好出行安排</w:t>
      </w:r>
    </w:p>
    <w:p w:rsidR="009B4660" w:rsidRPr="00D975AF" w:rsidRDefault="009A0284"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1.</w:t>
      </w:r>
      <w:r w:rsidR="009D4D0D">
        <w:rPr>
          <w:rFonts w:ascii="仿宋_GB2312" w:eastAsia="仿宋_GB2312" w:hAnsi="微软雅黑" w:cs="微软雅黑" w:hint="eastAsia"/>
          <w:color w:val="000000" w:themeColor="text1"/>
          <w:sz w:val="32"/>
          <w:szCs w:val="32"/>
          <w:shd w:val="clear" w:color="auto" w:fill="FFFFFF"/>
        </w:rPr>
        <w:t>所有考生考前非必要不参加聚集性活动。本市</w:t>
      </w:r>
      <w:r w:rsidR="00ED0FD1" w:rsidRPr="00D975AF">
        <w:rPr>
          <w:rFonts w:ascii="仿宋_GB2312" w:eastAsia="仿宋_GB2312" w:hAnsi="微软雅黑" w:cs="微软雅黑" w:hint="eastAsia"/>
          <w:color w:val="000000" w:themeColor="text1"/>
          <w:sz w:val="32"/>
          <w:szCs w:val="32"/>
          <w:shd w:val="clear" w:color="auto" w:fill="FFFFFF"/>
        </w:rPr>
        <w:t>考生考前14天内非必要不出</w:t>
      </w:r>
      <w:r w:rsidR="009D4D0D">
        <w:rPr>
          <w:rFonts w:ascii="仿宋_GB2312" w:eastAsia="仿宋_GB2312" w:hAnsi="微软雅黑" w:cs="微软雅黑" w:hint="eastAsia"/>
          <w:color w:val="000000" w:themeColor="text1"/>
          <w:sz w:val="32"/>
          <w:szCs w:val="32"/>
          <w:shd w:val="clear" w:color="auto" w:fill="FFFFFF"/>
        </w:rPr>
        <w:t>市</w:t>
      </w:r>
      <w:r w:rsidR="00ED0FD1" w:rsidRPr="00D975AF">
        <w:rPr>
          <w:rFonts w:ascii="仿宋_GB2312" w:eastAsia="仿宋_GB2312" w:hAnsi="微软雅黑" w:cs="微软雅黑" w:hint="eastAsia"/>
          <w:color w:val="000000" w:themeColor="text1"/>
          <w:sz w:val="32"/>
          <w:szCs w:val="32"/>
          <w:shd w:val="clear" w:color="auto" w:fill="FFFFFF"/>
        </w:rPr>
        <w:t>;考前14天内有</w:t>
      </w:r>
      <w:r w:rsidR="00EF3AFA">
        <w:rPr>
          <w:rFonts w:ascii="仿宋_GB2312" w:eastAsia="仿宋_GB2312" w:hAnsi="微软雅黑" w:cs="微软雅黑" w:hint="eastAsia"/>
          <w:color w:val="000000" w:themeColor="text1"/>
          <w:sz w:val="32"/>
          <w:szCs w:val="32"/>
          <w:shd w:val="clear" w:color="auto" w:fill="FFFFFF"/>
        </w:rPr>
        <w:t>低、</w:t>
      </w:r>
      <w:r w:rsidR="00ED0FD1" w:rsidRPr="00D975AF">
        <w:rPr>
          <w:rFonts w:ascii="仿宋_GB2312" w:eastAsia="仿宋_GB2312" w:hAnsi="微软雅黑" w:cs="微软雅黑" w:hint="eastAsia"/>
          <w:color w:val="000000" w:themeColor="text1"/>
          <w:sz w:val="32"/>
          <w:szCs w:val="32"/>
          <w:shd w:val="clear" w:color="auto" w:fill="FFFFFF"/>
        </w:rPr>
        <w:t>中</w:t>
      </w:r>
      <w:r w:rsidR="00E30256">
        <w:rPr>
          <w:rFonts w:ascii="仿宋_GB2312" w:eastAsia="仿宋_GB2312" w:hAnsi="微软雅黑" w:cs="微软雅黑" w:hint="eastAsia"/>
          <w:color w:val="000000" w:themeColor="text1"/>
          <w:sz w:val="32"/>
          <w:szCs w:val="32"/>
          <w:shd w:val="clear" w:color="auto" w:fill="FFFFFF"/>
        </w:rPr>
        <w:t>、</w:t>
      </w:r>
      <w:r w:rsidR="00ED0FD1" w:rsidRPr="00D975AF">
        <w:rPr>
          <w:rFonts w:ascii="仿宋_GB2312" w:eastAsia="仿宋_GB2312" w:hAnsi="微软雅黑" w:cs="微软雅黑" w:hint="eastAsia"/>
          <w:color w:val="000000" w:themeColor="text1"/>
          <w:sz w:val="32"/>
          <w:szCs w:val="32"/>
          <w:shd w:val="clear" w:color="auto" w:fill="FFFFFF"/>
        </w:rPr>
        <w:t>高风险区旅居史的考生要提前了解</w:t>
      </w:r>
      <w:r w:rsidR="009D4D0D">
        <w:rPr>
          <w:rFonts w:ascii="仿宋_GB2312" w:eastAsia="仿宋_GB2312" w:hAnsi="微软雅黑" w:cs="微软雅黑" w:hint="eastAsia"/>
          <w:color w:val="000000" w:themeColor="text1"/>
          <w:sz w:val="32"/>
          <w:szCs w:val="32"/>
          <w:shd w:val="clear" w:color="auto" w:fill="FFFFFF"/>
        </w:rPr>
        <w:t>我</w:t>
      </w:r>
      <w:r w:rsidR="00ED0FD1" w:rsidRPr="00D975AF">
        <w:rPr>
          <w:rFonts w:ascii="仿宋_GB2312" w:eastAsia="仿宋_GB2312" w:hAnsi="微软雅黑" w:cs="微软雅黑" w:hint="eastAsia"/>
          <w:color w:val="000000" w:themeColor="text1"/>
          <w:sz w:val="32"/>
          <w:szCs w:val="32"/>
          <w:shd w:val="clear" w:color="auto" w:fill="FFFFFF"/>
        </w:rPr>
        <w:t>市的最新疫情防控政策，合理安排时间，落实核酸检测等健康管理</w:t>
      </w:r>
      <w:r w:rsidR="00FD6CB7">
        <w:rPr>
          <w:rFonts w:ascii="仿宋_GB2312" w:eastAsia="仿宋_GB2312" w:hAnsi="微软雅黑" w:cs="微软雅黑" w:hint="eastAsia"/>
          <w:color w:val="000000" w:themeColor="text1"/>
          <w:sz w:val="32"/>
          <w:szCs w:val="32"/>
          <w:shd w:val="clear" w:color="auto" w:fill="FFFFFF"/>
        </w:rPr>
        <w:t>；</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shd w:val="clear" w:color="auto" w:fill="FFFFFF"/>
        </w:rPr>
      </w:pPr>
      <w:r w:rsidRPr="00D975AF">
        <w:rPr>
          <w:rFonts w:ascii="仿宋_GB2312" w:eastAsia="仿宋_GB2312" w:hAnsi="微软雅黑" w:cs="微软雅黑" w:hint="eastAsia"/>
          <w:color w:val="000000" w:themeColor="text1"/>
          <w:sz w:val="32"/>
          <w:szCs w:val="32"/>
          <w:shd w:val="clear" w:color="auto" w:fill="FFFFFF"/>
        </w:rPr>
        <w:t>2.考生应提前了解考点入口位置和前往路线</w:t>
      </w:r>
      <w:r w:rsidR="00FD6CB7">
        <w:rPr>
          <w:rFonts w:ascii="仿宋_GB2312" w:eastAsia="仿宋_GB2312" w:hAnsi="微软雅黑" w:cs="微软雅黑" w:hint="eastAsia"/>
          <w:color w:val="000000" w:themeColor="text1"/>
          <w:sz w:val="32"/>
          <w:szCs w:val="32"/>
          <w:shd w:val="clear" w:color="auto" w:fill="FFFFFF"/>
        </w:rPr>
        <w:t>；</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lastRenderedPageBreak/>
        <w:t>3.因考点内疫情防控管理要求，社会车辆禁止进入考点</w:t>
      </w:r>
      <w:r w:rsidR="00FD6CB7">
        <w:rPr>
          <w:rFonts w:ascii="仿宋_GB2312" w:eastAsia="仿宋_GB2312" w:hAnsi="微软雅黑" w:cs="微软雅黑" w:hint="eastAsia"/>
          <w:color w:val="000000" w:themeColor="text1"/>
          <w:sz w:val="32"/>
          <w:szCs w:val="32"/>
          <w:shd w:val="clear" w:color="auto" w:fill="FFFFFF"/>
        </w:rPr>
        <w:t>；</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4.在考点门口入场时，提前准备好身份证、粤康码、考前48小时内广东省内核酸检测阴性证明。</w:t>
      </w:r>
    </w:p>
    <w:p w:rsidR="009B4660" w:rsidRPr="00D975AF" w:rsidRDefault="00ED0FD1" w:rsidP="005D4892">
      <w:pPr>
        <w:pStyle w:val="a3"/>
        <w:shd w:val="clear" w:color="auto" w:fill="FFFFFF"/>
        <w:spacing w:beforeAutospacing="0" w:afterAutospacing="0" w:line="540" w:lineRule="exact"/>
        <w:ind w:firstLineChars="197" w:firstLine="630"/>
        <w:contextualSpacing/>
        <w:rPr>
          <w:rStyle w:val="a4"/>
          <w:rFonts w:ascii="黑体" w:eastAsia="黑体"/>
          <w:shd w:val="clear" w:color="auto" w:fill="FFFFFF"/>
        </w:rPr>
      </w:pPr>
      <w:r w:rsidRPr="00D975AF">
        <w:rPr>
          <w:rStyle w:val="a4"/>
          <w:rFonts w:ascii="黑体" w:eastAsia="黑体" w:hAnsi="微软雅黑" w:cs="微软雅黑" w:hint="eastAsia"/>
          <w:b w:val="0"/>
          <w:color w:val="000000" w:themeColor="text1"/>
          <w:sz w:val="32"/>
          <w:szCs w:val="32"/>
          <w:shd w:val="clear" w:color="auto" w:fill="FFFFFF"/>
        </w:rPr>
        <w:t>三、考试期间义务</w:t>
      </w:r>
    </w:p>
    <w:p w:rsidR="009B4660" w:rsidRPr="00D975AF" w:rsidRDefault="00AE7D93"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shd w:val="clear" w:color="auto" w:fill="FFFFFF"/>
        </w:rPr>
        <w:t>（一）</w:t>
      </w:r>
      <w:r w:rsidR="00ED0FD1" w:rsidRPr="00D975AF">
        <w:rPr>
          <w:rFonts w:ascii="仿宋_GB2312" w:eastAsia="仿宋_GB2312" w:hAnsi="微软雅黑" w:cs="微软雅黑" w:hint="eastAsia"/>
          <w:color w:val="000000" w:themeColor="text1"/>
          <w:sz w:val="32"/>
          <w:szCs w:val="32"/>
          <w:shd w:val="clear" w:color="auto" w:fill="FFFFFF"/>
        </w:rPr>
        <w:t>所有考生在考点期间务必全程规范佩戴口罩，进行身份核验时须摘除口罩</w:t>
      </w:r>
      <w:r w:rsidR="006F5885">
        <w:rPr>
          <w:rFonts w:ascii="仿宋_GB2312" w:eastAsia="仿宋_GB2312" w:hAnsi="微软雅黑" w:cs="微软雅黑" w:hint="eastAsia"/>
          <w:color w:val="000000" w:themeColor="text1"/>
          <w:sz w:val="32"/>
          <w:szCs w:val="32"/>
          <w:shd w:val="clear" w:color="auto" w:fill="FFFFFF"/>
        </w:rPr>
        <w:t>。</w:t>
      </w:r>
    </w:p>
    <w:p w:rsidR="009B4660" w:rsidRPr="00D975AF" w:rsidRDefault="00AE7D93"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shd w:val="clear" w:color="auto" w:fill="FFFFFF"/>
        </w:rPr>
        <w:t>（二）</w:t>
      </w:r>
      <w:r w:rsidR="00ED0FD1" w:rsidRPr="00D975AF">
        <w:rPr>
          <w:rFonts w:ascii="仿宋_GB2312" w:eastAsia="仿宋_GB2312" w:hAnsi="微软雅黑" w:cs="微软雅黑" w:hint="eastAsia"/>
          <w:color w:val="000000" w:themeColor="text1"/>
          <w:sz w:val="32"/>
          <w:szCs w:val="32"/>
          <w:shd w:val="clear" w:color="auto" w:fill="FFFFFF"/>
        </w:rPr>
        <w:t>自觉配合完成检测流程后经规定通道前往考场，在规定区域活动，考后及时离开</w:t>
      </w:r>
      <w:r w:rsidR="006F5885">
        <w:rPr>
          <w:rFonts w:ascii="仿宋_GB2312" w:eastAsia="仿宋_GB2312" w:hAnsi="微软雅黑" w:cs="微软雅黑" w:hint="eastAsia"/>
          <w:color w:val="000000" w:themeColor="text1"/>
          <w:sz w:val="32"/>
          <w:szCs w:val="32"/>
          <w:shd w:val="clear" w:color="auto" w:fill="FFFFFF"/>
        </w:rPr>
        <w:t>。</w:t>
      </w:r>
    </w:p>
    <w:p w:rsidR="009B4660" w:rsidRPr="00D975AF" w:rsidRDefault="00AE7D93"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shd w:val="clear" w:color="auto" w:fill="FFFFFF"/>
        </w:rPr>
        <w:t>（三）</w:t>
      </w:r>
      <w:r w:rsidR="00ED0FD1" w:rsidRPr="00D975AF">
        <w:rPr>
          <w:rFonts w:ascii="仿宋_GB2312" w:eastAsia="仿宋_GB2312" w:hAnsi="微软雅黑" w:cs="微软雅黑" w:hint="eastAsia"/>
          <w:color w:val="000000" w:themeColor="text1"/>
          <w:sz w:val="32"/>
          <w:szCs w:val="32"/>
          <w:shd w:val="clear" w:color="auto" w:fill="FFFFFF"/>
        </w:rPr>
        <w:t>如有相应症状或经检测发现有异常情况的，要服从考务人员管理。</w:t>
      </w:r>
    </w:p>
    <w:p w:rsidR="009B4660" w:rsidRPr="00D975AF" w:rsidRDefault="00ED0FD1" w:rsidP="005D4892">
      <w:pPr>
        <w:pStyle w:val="a3"/>
        <w:shd w:val="clear" w:color="auto" w:fill="FFFFFF"/>
        <w:spacing w:beforeAutospacing="0" w:afterAutospacing="0" w:line="540" w:lineRule="exact"/>
        <w:ind w:firstLineChars="197" w:firstLine="630"/>
        <w:contextualSpacing/>
        <w:rPr>
          <w:rStyle w:val="a4"/>
          <w:rFonts w:ascii="黑体" w:eastAsia="黑体"/>
          <w:shd w:val="clear" w:color="auto" w:fill="FFFFFF"/>
        </w:rPr>
      </w:pPr>
      <w:r w:rsidRPr="00D975AF">
        <w:rPr>
          <w:rStyle w:val="a4"/>
          <w:rFonts w:ascii="黑体" w:eastAsia="黑体" w:hAnsi="微软雅黑" w:cs="微软雅黑" w:hint="eastAsia"/>
          <w:b w:val="0"/>
          <w:color w:val="000000" w:themeColor="text1"/>
          <w:sz w:val="32"/>
          <w:szCs w:val="32"/>
          <w:shd w:val="clear" w:color="auto" w:fill="FFFFFF"/>
        </w:rPr>
        <w:t>四、有关要求</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(一)考生应认真阅读本防控须知。考生</w:t>
      </w:r>
      <w:r w:rsidR="00EF1C0F">
        <w:rPr>
          <w:rFonts w:ascii="仿宋_GB2312" w:eastAsia="仿宋_GB2312" w:hAnsi="微软雅黑" w:cs="微软雅黑" w:hint="eastAsia"/>
          <w:color w:val="000000" w:themeColor="text1"/>
          <w:sz w:val="32"/>
          <w:szCs w:val="32"/>
          <w:shd w:val="clear" w:color="auto" w:fill="FFFFFF"/>
        </w:rPr>
        <w:t>向我局提交应聘资料</w:t>
      </w:r>
      <w:r w:rsidRPr="00D975AF">
        <w:rPr>
          <w:rFonts w:ascii="仿宋_GB2312" w:eastAsia="仿宋_GB2312" w:hAnsi="微软雅黑" w:cs="微软雅黑" w:hint="eastAsia"/>
          <w:color w:val="000000" w:themeColor="text1"/>
          <w:sz w:val="32"/>
          <w:szCs w:val="32"/>
          <w:shd w:val="clear" w:color="auto" w:fill="FFFFFF"/>
        </w:rPr>
        <w:t>即视为</w:t>
      </w:r>
      <w:r w:rsidR="00481850">
        <w:rPr>
          <w:rFonts w:ascii="仿宋_GB2312" w:eastAsia="仿宋_GB2312" w:hAnsi="微软雅黑" w:cs="微软雅黑" w:hint="eastAsia"/>
          <w:color w:val="000000" w:themeColor="text1"/>
          <w:sz w:val="32"/>
          <w:szCs w:val="32"/>
          <w:shd w:val="clear" w:color="auto" w:fill="FFFFFF"/>
        </w:rPr>
        <w:t>知悉相关防疫要求</w:t>
      </w:r>
      <w:r w:rsidRPr="00D975AF">
        <w:rPr>
          <w:rFonts w:ascii="仿宋_GB2312" w:eastAsia="仿宋_GB2312" w:hAnsi="微软雅黑" w:cs="微软雅黑" w:hint="eastAsia"/>
          <w:color w:val="000000" w:themeColor="text1"/>
          <w:sz w:val="32"/>
          <w:szCs w:val="32"/>
          <w:shd w:val="clear" w:color="auto" w:fill="FFFFFF"/>
        </w:rPr>
        <w:t>。如违反相关规定，自愿承担相关责任、接受相应处理。</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(二)考生不配合考试防疫工作、不如实报告健康状况，隐瞒或谎报旅居史、接触史、健康状况等疫情防控信息，提供虚假防疫证明材料(信息)的，取消考试资格</w:t>
      </w:r>
      <w:r w:rsidR="00805998">
        <w:rPr>
          <w:rFonts w:ascii="仿宋_GB2312" w:eastAsia="仿宋_GB2312" w:hAnsi="微软雅黑" w:cs="微软雅黑" w:hint="eastAsia"/>
          <w:color w:val="000000" w:themeColor="text1"/>
          <w:sz w:val="32"/>
          <w:szCs w:val="32"/>
          <w:shd w:val="clear" w:color="auto" w:fill="FFFFFF"/>
        </w:rPr>
        <w:t>或取消考试成绩</w:t>
      </w:r>
      <w:r w:rsidRPr="00D975AF">
        <w:rPr>
          <w:rFonts w:ascii="仿宋_GB2312" w:eastAsia="仿宋_GB2312" w:hAnsi="微软雅黑" w:cs="微软雅黑" w:hint="eastAsia"/>
          <w:color w:val="000000" w:themeColor="text1"/>
          <w:sz w:val="32"/>
          <w:szCs w:val="32"/>
          <w:shd w:val="clear" w:color="auto" w:fill="FFFFFF"/>
        </w:rPr>
        <w:t>。造成不良后果的，依法追究其法律责任。</w:t>
      </w:r>
    </w:p>
    <w:p w:rsidR="009B4660" w:rsidRPr="00D975AF" w:rsidRDefault="00ED0FD1" w:rsidP="005D4892">
      <w:pPr>
        <w:pStyle w:val="a3"/>
        <w:shd w:val="clear" w:color="auto" w:fill="FFFFFF"/>
        <w:spacing w:beforeAutospacing="0" w:afterAutospacing="0" w:line="540" w:lineRule="exact"/>
        <w:ind w:firstLineChars="197" w:firstLine="630"/>
        <w:contextualSpacing/>
        <w:rPr>
          <w:rStyle w:val="a4"/>
          <w:rFonts w:ascii="黑体" w:eastAsia="黑体"/>
          <w:shd w:val="clear" w:color="auto" w:fill="FFFFFF"/>
        </w:rPr>
      </w:pPr>
      <w:r w:rsidRPr="00D975AF">
        <w:rPr>
          <w:rStyle w:val="a4"/>
          <w:rFonts w:ascii="黑体" w:eastAsia="黑体" w:hAnsi="微软雅黑" w:cs="微软雅黑" w:hint="eastAsia"/>
          <w:b w:val="0"/>
          <w:color w:val="000000" w:themeColor="text1"/>
          <w:sz w:val="32"/>
          <w:szCs w:val="32"/>
          <w:shd w:val="clear" w:color="auto" w:fill="FFFFFF"/>
        </w:rPr>
        <w:t>五、其他事项</w:t>
      </w:r>
    </w:p>
    <w:p w:rsidR="009B4660" w:rsidRPr="00D975AF" w:rsidRDefault="00ED0FD1" w:rsidP="005D4892">
      <w:pPr>
        <w:pStyle w:val="a3"/>
        <w:shd w:val="clear" w:color="auto" w:fill="FFFFFF"/>
        <w:spacing w:beforeAutospacing="0" w:afterAutospacing="0" w:line="540" w:lineRule="exact"/>
        <w:ind w:firstLineChars="200" w:firstLine="640"/>
        <w:contextualSpacing/>
        <w:rPr>
          <w:rFonts w:ascii="仿宋_GB2312" w:eastAsia="仿宋_GB2312" w:hAnsi="微软雅黑" w:cs="微软雅黑"/>
          <w:color w:val="000000" w:themeColor="text1"/>
          <w:sz w:val="32"/>
          <w:szCs w:val="32"/>
        </w:rPr>
      </w:pPr>
      <w:r w:rsidRPr="00D975AF">
        <w:rPr>
          <w:rFonts w:ascii="仿宋_GB2312" w:eastAsia="仿宋_GB2312" w:hAnsi="微软雅黑" w:cs="微软雅黑" w:hint="eastAsia"/>
          <w:color w:val="000000" w:themeColor="text1"/>
          <w:sz w:val="32"/>
          <w:szCs w:val="32"/>
          <w:shd w:val="clear" w:color="auto" w:fill="FFFFFF"/>
        </w:rPr>
        <w:t>考试疫情防控措施会根据国家和我省</w:t>
      </w:r>
      <w:r w:rsidR="008B0048">
        <w:rPr>
          <w:rFonts w:ascii="仿宋_GB2312" w:eastAsia="仿宋_GB2312" w:hAnsi="微软雅黑" w:cs="微软雅黑" w:hint="eastAsia"/>
          <w:color w:val="000000" w:themeColor="text1"/>
          <w:sz w:val="32"/>
          <w:szCs w:val="32"/>
          <w:shd w:val="clear" w:color="auto" w:fill="FFFFFF"/>
        </w:rPr>
        <w:t>、市</w:t>
      </w:r>
      <w:r w:rsidRPr="00D975AF">
        <w:rPr>
          <w:rFonts w:ascii="仿宋_GB2312" w:eastAsia="仿宋_GB2312" w:hAnsi="微软雅黑" w:cs="微软雅黑" w:hint="eastAsia"/>
          <w:color w:val="000000" w:themeColor="text1"/>
          <w:sz w:val="32"/>
          <w:szCs w:val="32"/>
          <w:shd w:val="clear" w:color="auto" w:fill="FFFFFF"/>
        </w:rPr>
        <w:t>疫情防控工作部署</w:t>
      </w:r>
      <w:r w:rsidR="00FC1ECB">
        <w:rPr>
          <w:rFonts w:ascii="仿宋_GB2312" w:eastAsia="仿宋_GB2312" w:hAnsi="微软雅黑" w:cs="微软雅黑" w:hint="eastAsia"/>
          <w:color w:val="000000" w:themeColor="text1"/>
          <w:sz w:val="32"/>
          <w:szCs w:val="32"/>
          <w:shd w:val="clear" w:color="auto" w:fill="FFFFFF"/>
        </w:rPr>
        <w:t>及</w:t>
      </w:r>
      <w:r w:rsidRPr="00D975AF">
        <w:rPr>
          <w:rFonts w:ascii="仿宋_GB2312" w:eastAsia="仿宋_GB2312" w:hAnsi="微软雅黑" w:cs="微软雅黑" w:hint="eastAsia"/>
          <w:color w:val="000000" w:themeColor="text1"/>
          <w:sz w:val="32"/>
          <w:szCs w:val="32"/>
          <w:shd w:val="clear" w:color="auto" w:fill="FFFFFF"/>
        </w:rPr>
        <w:t>要求适时调整，请密切关注最新疫情防控政策，积极配合和服从考试防疫相关检查和管理。</w:t>
      </w:r>
    </w:p>
    <w:p w:rsidR="009B4660" w:rsidRDefault="009B4660" w:rsidP="005D4892">
      <w:pPr>
        <w:spacing w:line="540" w:lineRule="exact"/>
        <w:contextualSpacing/>
        <w:rPr>
          <w:rFonts w:ascii="仿宋_GB2312" w:eastAsia="仿宋_GB2312"/>
          <w:color w:val="000000" w:themeColor="text1"/>
          <w:sz w:val="32"/>
          <w:szCs w:val="32"/>
        </w:rPr>
      </w:pPr>
    </w:p>
    <w:p w:rsidR="00444B7E" w:rsidRPr="001F2EC3" w:rsidRDefault="00444B7E" w:rsidP="005D4892">
      <w:pPr>
        <w:pStyle w:val="a3"/>
        <w:shd w:val="clear" w:color="auto" w:fill="FFFFFF"/>
        <w:spacing w:beforeAutospacing="0" w:afterAutospacing="0" w:line="540" w:lineRule="exact"/>
        <w:ind w:firstLineChars="1750" w:firstLine="5600"/>
        <w:contextualSpacing/>
        <w:rPr>
          <w:rFonts w:ascii="仿宋_GB2312" w:eastAsia="仿宋_GB2312" w:hAnsi="微软雅黑" w:cs="微软雅黑"/>
          <w:color w:val="000000" w:themeColor="text1"/>
          <w:sz w:val="32"/>
          <w:szCs w:val="32"/>
          <w:shd w:val="clear" w:color="auto" w:fill="FFFFFF"/>
        </w:rPr>
      </w:pPr>
    </w:p>
    <w:sectPr w:rsidR="00444B7E" w:rsidRPr="001F2EC3" w:rsidSect="00BE5F76">
      <w:footerReference w:type="default" r:id="rId8"/>
      <w:pgSz w:w="11906" w:h="16838"/>
      <w:pgMar w:top="1814" w:right="158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B9" w:rsidRDefault="00617FB9" w:rsidP="00C50B07">
      <w:r>
        <w:separator/>
      </w:r>
    </w:p>
  </w:endnote>
  <w:endnote w:type="continuationSeparator" w:id="1">
    <w:p w:rsidR="00617FB9" w:rsidRDefault="00617FB9" w:rsidP="00C50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07" w:rsidRPr="00C9420D" w:rsidRDefault="00C50B07" w:rsidP="00C50B07">
    <w:pPr>
      <w:pStyle w:val="a6"/>
      <w:framePr w:wrap="around" w:vAnchor="text" w:hAnchor="margin" w:xAlign="outside" w:y="1"/>
      <w:rPr>
        <w:rStyle w:val="a7"/>
        <w:sz w:val="28"/>
        <w:szCs w:val="28"/>
      </w:rPr>
    </w:pPr>
    <w:r>
      <w:rPr>
        <w:rStyle w:val="a7"/>
        <w:rFonts w:hint="eastAsia"/>
        <w:sz w:val="28"/>
        <w:szCs w:val="28"/>
      </w:rPr>
      <w:t>—</w:t>
    </w:r>
    <w:r>
      <w:rPr>
        <w:rStyle w:val="a7"/>
        <w:rFonts w:hint="eastAsia"/>
        <w:sz w:val="28"/>
        <w:szCs w:val="28"/>
      </w:rPr>
      <w:t xml:space="preserve"> </w:t>
    </w:r>
    <w:r w:rsidR="00EF58BB" w:rsidRPr="00C9420D">
      <w:rPr>
        <w:rStyle w:val="a7"/>
        <w:sz w:val="28"/>
        <w:szCs w:val="28"/>
      </w:rPr>
      <w:fldChar w:fldCharType="begin"/>
    </w:r>
    <w:r w:rsidRPr="00C9420D">
      <w:rPr>
        <w:rStyle w:val="a7"/>
        <w:sz w:val="28"/>
        <w:szCs w:val="28"/>
      </w:rPr>
      <w:instrText xml:space="preserve">PAGE  </w:instrText>
    </w:r>
    <w:r w:rsidR="00EF58BB" w:rsidRPr="00C9420D">
      <w:rPr>
        <w:rStyle w:val="a7"/>
        <w:sz w:val="28"/>
        <w:szCs w:val="28"/>
      </w:rPr>
      <w:fldChar w:fldCharType="separate"/>
    </w:r>
    <w:r w:rsidR="0002281F">
      <w:rPr>
        <w:rStyle w:val="a7"/>
        <w:noProof/>
        <w:sz w:val="28"/>
        <w:szCs w:val="28"/>
      </w:rPr>
      <w:t>3</w:t>
    </w:r>
    <w:r w:rsidR="00EF58BB" w:rsidRPr="00C9420D">
      <w:rPr>
        <w:rStyle w:val="a7"/>
        <w:sz w:val="28"/>
        <w:szCs w:val="28"/>
      </w:rPr>
      <w:fldChar w:fldCharType="end"/>
    </w:r>
    <w:r>
      <w:rPr>
        <w:rStyle w:val="a7"/>
        <w:rFonts w:hint="eastAsia"/>
        <w:sz w:val="28"/>
        <w:szCs w:val="28"/>
      </w:rPr>
      <w:t xml:space="preserve"> </w:t>
    </w:r>
    <w:r>
      <w:rPr>
        <w:rStyle w:val="a7"/>
        <w:rFonts w:hint="eastAsia"/>
        <w:sz w:val="28"/>
        <w:szCs w:val="28"/>
      </w:rPr>
      <w:t>—</w:t>
    </w:r>
  </w:p>
  <w:p w:rsidR="00C50B07" w:rsidRDefault="00C50B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B9" w:rsidRDefault="00617FB9" w:rsidP="00C50B07">
      <w:r>
        <w:separator/>
      </w:r>
    </w:p>
  </w:footnote>
  <w:footnote w:type="continuationSeparator" w:id="1">
    <w:p w:rsidR="00617FB9" w:rsidRDefault="00617FB9" w:rsidP="00C50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4660"/>
    <w:rsid w:val="0002281F"/>
    <w:rsid w:val="00041C83"/>
    <w:rsid w:val="00050CEC"/>
    <w:rsid w:val="000531CD"/>
    <w:rsid w:val="000C58B2"/>
    <w:rsid w:val="000F1B78"/>
    <w:rsid w:val="00127B82"/>
    <w:rsid w:val="001F2EC3"/>
    <w:rsid w:val="00242E00"/>
    <w:rsid w:val="0024743C"/>
    <w:rsid w:val="002732FE"/>
    <w:rsid w:val="00280357"/>
    <w:rsid w:val="00295AAC"/>
    <w:rsid w:val="002A6177"/>
    <w:rsid w:val="002E52F0"/>
    <w:rsid w:val="003558CA"/>
    <w:rsid w:val="00362D2C"/>
    <w:rsid w:val="003713C7"/>
    <w:rsid w:val="00376AEF"/>
    <w:rsid w:val="00385696"/>
    <w:rsid w:val="003F70C6"/>
    <w:rsid w:val="00422586"/>
    <w:rsid w:val="00444B7E"/>
    <w:rsid w:val="004805E3"/>
    <w:rsid w:val="00481850"/>
    <w:rsid w:val="004B24C5"/>
    <w:rsid w:val="004E496D"/>
    <w:rsid w:val="004F5346"/>
    <w:rsid w:val="0051623A"/>
    <w:rsid w:val="005C29EC"/>
    <w:rsid w:val="005D4892"/>
    <w:rsid w:val="00617FB9"/>
    <w:rsid w:val="00635FA3"/>
    <w:rsid w:val="006E01B3"/>
    <w:rsid w:val="006F2203"/>
    <w:rsid w:val="006F5885"/>
    <w:rsid w:val="00716574"/>
    <w:rsid w:val="00736BFE"/>
    <w:rsid w:val="007568DE"/>
    <w:rsid w:val="0076566D"/>
    <w:rsid w:val="00780CDC"/>
    <w:rsid w:val="007C7A7A"/>
    <w:rsid w:val="007E5864"/>
    <w:rsid w:val="00805998"/>
    <w:rsid w:val="008A2159"/>
    <w:rsid w:val="008A44C6"/>
    <w:rsid w:val="008B0048"/>
    <w:rsid w:val="00911242"/>
    <w:rsid w:val="00920F96"/>
    <w:rsid w:val="00927D73"/>
    <w:rsid w:val="009760FF"/>
    <w:rsid w:val="00977E53"/>
    <w:rsid w:val="00995F26"/>
    <w:rsid w:val="009A0284"/>
    <w:rsid w:val="009B4660"/>
    <w:rsid w:val="009C1CEF"/>
    <w:rsid w:val="009D4D0D"/>
    <w:rsid w:val="009E0204"/>
    <w:rsid w:val="00A771BD"/>
    <w:rsid w:val="00A91299"/>
    <w:rsid w:val="00AB31F0"/>
    <w:rsid w:val="00AB5418"/>
    <w:rsid w:val="00AC73A0"/>
    <w:rsid w:val="00AE7D93"/>
    <w:rsid w:val="00AF75CF"/>
    <w:rsid w:val="00B0451D"/>
    <w:rsid w:val="00B4437D"/>
    <w:rsid w:val="00B64ED9"/>
    <w:rsid w:val="00B65652"/>
    <w:rsid w:val="00B82774"/>
    <w:rsid w:val="00BA0535"/>
    <w:rsid w:val="00BA4BD1"/>
    <w:rsid w:val="00BE5F76"/>
    <w:rsid w:val="00C06AFE"/>
    <w:rsid w:val="00C168A6"/>
    <w:rsid w:val="00C50B07"/>
    <w:rsid w:val="00CB213F"/>
    <w:rsid w:val="00CC016B"/>
    <w:rsid w:val="00CC09FA"/>
    <w:rsid w:val="00D3545E"/>
    <w:rsid w:val="00D860A0"/>
    <w:rsid w:val="00D975AF"/>
    <w:rsid w:val="00DB6E69"/>
    <w:rsid w:val="00E07EF8"/>
    <w:rsid w:val="00E30256"/>
    <w:rsid w:val="00E36BD4"/>
    <w:rsid w:val="00EB5492"/>
    <w:rsid w:val="00EB68DF"/>
    <w:rsid w:val="00EB7382"/>
    <w:rsid w:val="00ED0FD1"/>
    <w:rsid w:val="00EF1C0F"/>
    <w:rsid w:val="00EF3AFA"/>
    <w:rsid w:val="00EF58BB"/>
    <w:rsid w:val="00F0758F"/>
    <w:rsid w:val="00F37A6A"/>
    <w:rsid w:val="00F62C3A"/>
    <w:rsid w:val="00FC1ECB"/>
    <w:rsid w:val="00FD6CB7"/>
    <w:rsid w:val="2942246E"/>
    <w:rsid w:val="74771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6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4660"/>
    <w:pPr>
      <w:spacing w:beforeAutospacing="1" w:afterAutospacing="1"/>
      <w:jc w:val="left"/>
    </w:pPr>
    <w:rPr>
      <w:rFonts w:cs="Times New Roman"/>
      <w:kern w:val="0"/>
      <w:sz w:val="24"/>
    </w:rPr>
  </w:style>
  <w:style w:type="character" w:styleId="a4">
    <w:name w:val="Strong"/>
    <w:basedOn w:val="a0"/>
    <w:qFormat/>
    <w:rsid w:val="009B4660"/>
    <w:rPr>
      <w:b/>
    </w:rPr>
  </w:style>
  <w:style w:type="paragraph" w:styleId="a5">
    <w:name w:val="header"/>
    <w:basedOn w:val="a"/>
    <w:link w:val="Char"/>
    <w:uiPriority w:val="99"/>
    <w:rsid w:val="00C50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0B07"/>
    <w:rPr>
      <w:rFonts w:asciiTheme="minorHAnsi" w:eastAsiaTheme="minorEastAsia" w:hAnsiTheme="minorHAnsi" w:cstheme="minorBidi"/>
      <w:kern w:val="2"/>
      <w:sz w:val="18"/>
      <w:szCs w:val="18"/>
    </w:rPr>
  </w:style>
  <w:style w:type="paragraph" w:styleId="a6">
    <w:name w:val="footer"/>
    <w:basedOn w:val="a"/>
    <w:link w:val="Char0"/>
    <w:uiPriority w:val="99"/>
    <w:rsid w:val="00C50B07"/>
    <w:pPr>
      <w:tabs>
        <w:tab w:val="center" w:pos="4153"/>
        <w:tab w:val="right" w:pos="8306"/>
      </w:tabs>
      <w:snapToGrid w:val="0"/>
      <w:jc w:val="left"/>
    </w:pPr>
    <w:rPr>
      <w:sz w:val="18"/>
      <w:szCs w:val="18"/>
    </w:rPr>
  </w:style>
  <w:style w:type="character" w:customStyle="1" w:styleId="Char0">
    <w:name w:val="页脚 Char"/>
    <w:basedOn w:val="a0"/>
    <w:link w:val="a6"/>
    <w:uiPriority w:val="99"/>
    <w:rsid w:val="00C50B07"/>
    <w:rPr>
      <w:rFonts w:asciiTheme="minorHAnsi" w:eastAsiaTheme="minorEastAsia" w:hAnsiTheme="minorHAnsi" w:cstheme="minorBidi"/>
      <w:kern w:val="2"/>
      <w:sz w:val="18"/>
      <w:szCs w:val="18"/>
    </w:rPr>
  </w:style>
  <w:style w:type="character" w:styleId="a7">
    <w:name w:val="page number"/>
    <w:basedOn w:val="a0"/>
    <w:rsid w:val="00C50B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2BE46-C6FD-4A06-8C67-8D707C46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黎伟</cp:lastModifiedBy>
  <cp:revision>78</cp:revision>
  <cp:lastPrinted>2022-09-15T08:59:00Z</cp:lastPrinted>
  <dcterms:created xsi:type="dcterms:W3CDTF">2022-04-27T08:25:00Z</dcterms:created>
  <dcterms:modified xsi:type="dcterms:W3CDTF">2022-09-15T09:15:00Z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28C830F4BC8B485594C5C4F00E2C5954</vt:lpwstr>
  </property>
</Properties>
</file>