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ind w:left="803" w:hanging="800" w:hanging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44"/>
        </w:rPr>
        <w:t>嘉善县图书馆公开招聘编外工作人员报名表</w:t>
      </w:r>
      <w:bookmarkEnd w:id="0"/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080"/>
        <w:gridCol w:w="540"/>
        <w:gridCol w:w="180"/>
        <w:gridCol w:w="1080"/>
        <w:gridCol w:w="180"/>
        <w:gridCol w:w="900"/>
        <w:gridCol w:w="1260"/>
        <w:gridCol w:w="180"/>
        <w:gridCol w:w="72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          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户籍性质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2520" w:firstLineChars="14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firstLine="2520" w:firstLineChars="14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</w:t>
            </w:r>
          </w:p>
        </w:tc>
        <w:tc>
          <w:tcPr>
            <w:tcW w:w="774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90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习简历、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9000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000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用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见</w:t>
            </w:r>
          </w:p>
        </w:tc>
        <w:tc>
          <w:tcPr>
            <w:tcW w:w="9000" w:type="dxa"/>
            <w:gridSpan w:val="12"/>
            <w:noWrap w:val="0"/>
            <w:vAlign w:val="top"/>
          </w:tcPr>
          <w:p>
            <w:pPr>
              <w:ind w:firstLine="1785" w:firstLineChars="850"/>
              <w:rPr>
                <w:rFonts w:hint="eastAsia"/>
              </w:rPr>
            </w:pPr>
          </w:p>
        </w:tc>
      </w:tr>
    </w:tbl>
    <w:p>
      <w:pPr>
        <w:spacing w:before="156" w:beforeLines="50" w:after="156" w:afterLines="50"/>
        <w:ind w:left="422" w:hanging="420" w:hangingChars="200"/>
        <w:rPr>
          <w:rFonts w:hint="eastAsia"/>
          <w:bCs/>
          <w:sz w:val="24"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注：本表一式两份。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YzYmFiYTM3YjUxNTY2MTA5NDlmOGMxNjg4NWMifQ=="/>
  </w:docVars>
  <w:rsids>
    <w:rsidRoot w:val="0EE950A0"/>
    <w:rsid w:val="0EE95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2022-09-15T12:43:00Z</dcterms:created>
  <dc:creator>Administrator</dc:creator>
  <cp:lastModifiedBy>Administrator</cp:lastModifiedBy>
  <dcterms:modified xsi:type="dcterms:W3CDTF">2022-09-15T12:44:27Z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4A2EF5707C6A4614B514A99A63DC37E4</vt:lpwstr>
  </property>
</Properties>
</file>