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附件1：     </w:t>
      </w:r>
    </w:p>
    <w:p>
      <w:pPr>
        <w:ind w:firstLine="1767" w:firstLineChars="4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社旗县医疗健康服务集团</w:t>
      </w:r>
    </w:p>
    <w:p>
      <w:pPr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2022年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  <w:t>自主招聘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考试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  <w:t>笔试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考生疫情防控须知</w:t>
      </w:r>
    </w:p>
    <w:p>
      <w:pPr>
        <w:jc w:val="center"/>
        <w:rPr>
          <w:rFonts w:hint="eastAsia" w:ascii="仿宋" w:hAnsi="仿宋" w:eastAsia="仿宋" w:cs="仿宋"/>
          <w:sz w:val="18"/>
          <w:szCs w:val="18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各位考生：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为确保2022年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社旗县医疗健康服务集团自主招聘考试安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全平稳顺利实施，根据南阳市疫情防控指挥部办公室《关于进一步加强入宛人员健康管理的通知》（宛防指办〔2022〕225号）精神，现就相关事项告知如下，请遵照执行：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一、疫情防控要求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考生进入考场需提供规定时间内的核酸检测阴性纸质证明，体温无异常，健康码行程码必须为绿色。健康码或行程码显示异常人员、新冠肺炎确诊病例、疑似病例、无症状感染者、尚未完成隔离及健康监测人员，均不得参加考试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无疫情发生的县(市、区）入社返社及近7天内无市外旅居史的南阳本地考生,当天需持48小时阴性核酸检测证明参加考试。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疫情发生的县(市、区)入社返社考生,入社时需持24小时内核酸检测阴性证明,抵达后落实“三天两检”健康管理措施后方可参加考试。入考场时出示考前3天2次南阳市辖区内核酸检测阴性证明，两次检测间隔应大于24小时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高风险地区考生（含密接及密接的密接人员）原则上不允许参加考试，如确需参加考试的，入社返社后要落实7天集中隔离和5次核酸检测的管控措施后，方可参加考试，入考场时出示“解除隔离证明”和考前5次南阳市辖区内核酸检测阴性证明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入宛返宛考生需提前3天通过支付宝“豫事办”来(返)豫社区报备系统,向目的地社区(村)和社旗县医疗健康服务集团人事中心（人事中心值班电话0377--67998017，值班时间：上午8时至12时，下午15时至18时）双报备。抵社后第一时间如实向村(社区)和社旗县医疗健康服务集团人事中心报告行程,主动配合疫情防控部门落实信息排查等健康管理措施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考生应加强自我健康状况监测，考前出现发热、咳嗽等呼吸道症状的应如实报告。考生不得隐瞒行程、病情、健康情况，因故意隐瞒而造成传染病传播或流行的，依法承担相应责任。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二、考前温馨提示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请考生提前查看考场、安排好食宿，以免影响考试。参加考试时不要携带无关用品。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考生考前需打印《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社旗县医疗健康服务集团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自主招聘考试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疫情防控责任承诺书》及《流行病筛查和症状监测表》（见附件），认真阅读相关内容，考生签名后于考试当日上交。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检查身份证的有效期，如不在有效期内，请及时更换或持临时身份证参加考试。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请考生尽早打印准考证，仔细阅读准考证内容，严格按照疫情防控措施执行，按时参加考试。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新冠肺炎疫情防控工作将根据疫情形势适时调整，请广大考生持续关注社旗县人力资源和社会保障局官网，下载疫情防控承诺书，及时掌握发布的考试信息。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三、考场注意事项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应提前1小时到达考场，保持一米间距，全程佩戴口罩，扫场所码、出示健康码、行程码，上交《疫情防控承诺书》及规定时间内的核酸检测阴性纸质证明，有序存包、接受体温监测、配合证件核验、安检等工作入场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除准考证、身份证和考试必备文具外，其它任何物品禁止携带进入考场。考场外设置有存包处，贵重物品请提前妥善安置。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期间，出现发热（体温≥37.3℃）、咳嗽等急性呼吸道异常等症状的考生，经现场疾控人员研判，具备继续参加考试条件的，安排在备用隔离考场继续考试，从普通考场转移至备用隔离考场所耽误的时间，不予追加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考试期间，考生要自觉维护考试秩序，与其他考生保持安全距离，服从现场工作人员安排，考试完毕尽快有序离开考场，避免聚集。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在考试组织实施过程中，本须知中未提及的有关疫情防控的其他事宜按照国家、省和市相关规定执行。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742F55"/>
    <w:multiLevelType w:val="singleLevel"/>
    <w:tmpl w:val="83742F5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7B81801"/>
    <w:multiLevelType w:val="singleLevel"/>
    <w:tmpl w:val="87B818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8B70D55C"/>
    <w:multiLevelType w:val="singleLevel"/>
    <w:tmpl w:val="8B70D5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ZmU3ODRjYTdkNzc5ZWViODdiOTJkNGVjYmQxM2UifQ=="/>
  </w:docVars>
  <w:rsids>
    <w:rsidRoot w:val="6EAD1016"/>
    <w:rsid w:val="012D0479"/>
    <w:rsid w:val="029702A0"/>
    <w:rsid w:val="03004097"/>
    <w:rsid w:val="03A5079A"/>
    <w:rsid w:val="041D47D5"/>
    <w:rsid w:val="05092FAB"/>
    <w:rsid w:val="062A142B"/>
    <w:rsid w:val="06A90B59"/>
    <w:rsid w:val="07ED267B"/>
    <w:rsid w:val="0C4130E1"/>
    <w:rsid w:val="0FBF2BE4"/>
    <w:rsid w:val="10A935D4"/>
    <w:rsid w:val="124B69B1"/>
    <w:rsid w:val="15A703A2"/>
    <w:rsid w:val="174560C4"/>
    <w:rsid w:val="176A6BF1"/>
    <w:rsid w:val="1C9A0F05"/>
    <w:rsid w:val="1DCA10D2"/>
    <w:rsid w:val="1F333E30"/>
    <w:rsid w:val="23867849"/>
    <w:rsid w:val="249B7324"/>
    <w:rsid w:val="25F0544D"/>
    <w:rsid w:val="260E1AC1"/>
    <w:rsid w:val="26AF1C4A"/>
    <w:rsid w:val="2C8E4FBF"/>
    <w:rsid w:val="2EDF2503"/>
    <w:rsid w:val="30874C00"/>
    <w:rsid w:val="36771364"/>
    <w:rsid w:val="37A21C1E"/>
    <w:rsid w:val="383733B0"/>
    <w:rsid w:val="388303A3"/>
    <w:rsid w:val="39F2407C"/>
    <w:rsid w:val="3C217554"/>
    <w:rsid w:val="3C2E5D9B"/>
    <w:rsid w:val="3EE871B2"/>
    <w:rsid w:val="3FD16DF1"/>
    <w:rsid w:val="412D70FE"/>
    <w:rsid w:val="41874A60"/>
    <w:rsid w:val="46FD5766"/>
    <w:rsid w:val="4DD37A13"/>
    <w:rsid w:val="5117642F"/>
    <w:rsid w:val="5382152B"/>
    <w:rsid w:val="53B8319F"/>
    <w:rsid w:val="56617B1E"/>
    <w:rsid w:val="583E1858"/>
    <w:rsid w:val="5E315135"/>
    <w:rsid w:val="60806DF2"/>
    <w:rsid w:val="60B60A66"/>
    <w:rsid w:val="65E75447"/>
    <w:rsid w:val="674429F1"/>
    <w:rsid w:val="6EAD1016"/>
    <w:rsid w:val="6F3C326E"/>
    <w:rsid w:val="6F5E29F5"/>
    <w:rsid w:val="6F844C00"/>
    <w:rsid w:val="703B0F88"/>
    <w:rsid w:val="72C963D7"/>
    <w:rsid w:val="7352461E"/>
    <w:rsid w:val="744228E5"/>
    <w:rsid w:val="76144325"/>
    <w:rsid w:val="7A12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2261</Words>
  <Characters>2314</Characters>
  <Lines>0</Lines>
  <Paragraphs>0</Paragraphs>
  <TotalTime>5</TotalTime>
  <ScaleCrop>false</ScaleCrop>
  <LinksUpToDate>false</LinksUpToDate>
  <CharactersWithSpaces>2434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2022-08-20T02:07:00Z</dcterms:created>
  <dc:creator>Administrator</dc:creator>
  <cp:lastModifiedBy>Liu Tan</cp:lastModifiedBy>
  <dcterms:modified xsi:type="dcterms:W3CDTF">2022-08-20T08:14:03Z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  <property fmtid="{D5CDD505-2E9C-101B-9397-08002B2CF9AE}" pid="3" name="ICV">
    <vt:lpwstr>DB634126E9614156BF7E16A5E1DDC3FA</vt:lpwstr>
  </property>
</Properties>
</file>