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atLeast"/>
        <w:jc w:val="center"/>
        <w:rPr>
          <w:rFonts w:hint="eastAsia" w:ascii="黑体" w:hAnsi="黑体" w:eastAsia="黑体" w:cs="黑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kern w:val="0"/>
          <w:sz w:val="44"/>
          <w:szCs w:val="44"/>
          <w:shd w:val="clear" w:color="auto" w:fill="FFFFFF"/>
        </w:rPr>
        <w:t>2022年博兴县</w:t>
      </w:r>
      <w:r>
        <w:rPr>
          <w:rFonts w:hint="eastAsia" w:ascii="黑体" w:hAnsi="黑体" w:eastAsia="黑体" w:cs="黑体"/>
          <w:b/>
          <w:color w:val="000000"/>
          <w:kern w:val="0"/>
          <w:sz w:val="44"/>
          <w:szCs w:val="44"/>
          <w:shd w:val="clear" w:color="auto" w:fill="FFFFFF"/>
          <w:lang w:val="en-US" w:eastAsia="zh-CN"/>
        </w:rPr>
        <w:t>事业单位</w:t>
      </w:r>
      <w:r>
        <w:rPr>
          <w:rFonts w:hint="eastAsia" w:ascii="黑体" w:hAnsi="黑体" w:eastAsia="黑体" w:cs="黑体"/>
          <w:b/>
          <w:color w:val="000000"/>
          <w:kern w:val="0"/>
          <w:sz w:val="44"/>
          <w:szCs w:val="44"/>
          <w:shd w:val="clear" w:color="auto" w:fill="FFFFFF"/>
        </w:rPr>
        <w:t>公开招聘工作人员</w:t>
      </w:r>
    </w:p>
    <w:p>
      <w:pPr>
        <w:widowControl/>
        <w:shd w:val="clear" w:color="auto" w:fill="FFFFFF"/>
        <w:spacing w:line="640" w:lineRule="atLeast"/>
        <w:jc w:val="center"/>
        <w:rPr>
          <w:rFonts w:hint="eastAsia" w:ascii="黑体" w:hAnsi="黑体" w:eastAsia="黑体" w:cs="黑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kern w:val="0"/>
          <w:sz w:val="44"/>
          <w:szCs w:val="44"/>
          <w:shd w:val="clear" w:color="auto" w:fill="FFFFFF"/>
        </w:rPr>
        <w:t>考察公告</w:t>
      </w:r>
    </w:p>
    <w:p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hAnsi="微软雅黑" w:eastAsia="微软雅黑" w:cs="微软雅黑"/>
          <w:color w:val="000000"/>
          <w:sz w:val="18"/>
          <w:szCs w:val="18"/>
        </w:rPr>
      </w:pPr>
      <w:bookmarkStart w:id="0" w:name="_GoBack"/>
      <w:bookmarkEnd w:id="0"/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按照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《2022年博兴县事业单位公开招聘工作人员简章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》的规定，现将公开招聘考察有关事项公告如下：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一、考察人员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（一）面试成绩在最低合格分数线(60分)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以上的人员，按照招聘岗位，根据应聘人员考试总成绩，由高分到低分按1：1.5的比例，确定进入考察范围人选，考察时先按1:1的比例进行。对考察合格的人员，按招聘人数1：1的比例确定进入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体检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范围人选。对放弃或考察体检不合格造成的空缺，可从进入同一岗位考察范围的人员中依次等额递补。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（二）202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博兴县事业单位公开公开招聘工作人员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考察范围（1：1.5）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名单（见附件）。首批考察人员为1:1入围人员，具体人员为附件中“1:1入围”一栏填写“是”的人员。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二、考察工作的组织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2022年博兴县事业单位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公开招聘工作人员考察工作，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</w:rPr>
        <w:t>由招聘单位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负责具体组织实施。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在职人员现场资格审查时未出具同意应聘介绍信的，须将单位或主管部门（有用人权限）同意应聘介绍信在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日前交县人力资源和社会保障局411室。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附件：202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博兴县事业单位公开招聘工作人员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进入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考察范围（1：1.5）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名单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48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博兴县人力资源和社会保障局</w:t>
      </w:r>
    </w:p>
    <w:p>
      <w:pPr>
        <w:widowControl/>
        <w:shd w:val="clear" w:color="auto" w:fill="FFFFFF"/>
        <w:spacing w:line="480" w:lineRule="atLeast"/>
        <w:ind w:firstLine="48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日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Q3YjFhOGFlMzNmN2FmOTkxYmMxMzdlNjhlZDBlNmEifQ=="/>
  </w:docVars>
  <w:rsids>
    <w:rsidRoot w:val="242B0F61"/>
    <w:rsid w:val="000A07F4"/>
    <w:rsid w:val="000E3F6B"/>
    <w:rsid w:val="0015622B"/>
    <w:rsid w:val="00281FE3"/>
    <w:rsid w:val="002F372F"/>
    <w:rsid w:val="00414F0D"/>
    <w:rsid w:val="004F24A0"/>
    <w:rsid w:val="00504D82"/>
    <w:rsid w:val="0052600A"/>
    <w:rsid w:val="00547F25"/>
    <w:rsid w:val="00551150"/>
    <w:rsid w:val="00573A36"/>
    <w:rsid w:val="006A4FFC"/>
    <w:rsid w:val="006C4988"/>
    <w:rsid w:val="00743677"/>
    <w:rsid w:val="00770A89"/>
    <w:rsid w:val="00836B2E"/>
    <w:rsid w:val="009117D9"/>
    <w:rsid w:val="009B5435"/>
    <w:rsid w:val="00A321AF"/>
    <w:rsid w:val="00B45FC6"/>
    <w:rsid w:val="00BE1BAA"/>
    <w:rsid w:val="00BF24D3"/>
    <w:rsid w:val="00C82E6D"/>
    <w:rsid w:val="00C94DDF"/>
    <w:rsid w:val="00CE6911"/>
    <w:rsid w:val="00D241E8"/>
    <w:rsid w:val="00D25FF7"/>
    <w:rsid w:val="00DF2404"/>
    <w:rsid w:val="00E55F15"/>
    <w:rsid w:val="00F76E8C"/>
    <w:rsid w:val="00FD742E"/>
    <w:rsid w:val="04591505"/>
    <w:rsid w:val="0EB16D4A"/>
    <w:rsid w:val="10585275"/>
    <w:rsid w:val="19B80F52"/>
    <w:rsid w:val="1C701FEF"/>
    <w:rsid w:val="242B0F61"/>
    <w:rsid w:val="35516E31"/>
    <w:rsid w:val="375A4BC6"/>
    <w:rsid w:val="37C3052A"/>
    <w:rsid w:val="4C857942"/>
    <w:rsid w:val="560F6BEE"/>
    <w:rsid w:val="5F2D7C3F"/>
    <w:rsid w:val="6F0446D8"/>
    <w:rsid w:val="701F1FBC"/>
    <w:rsid w:val="72D704B9"/>
    <w:rsid w:val="732D6245"/>
    <w:rsid w:val="7EAE1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469</Words>
  <Characters>508</Characters>
  <Lines>3</Lines>
  <Paragraphs>1</Paragraphs>
  <TotalTime>21</TotalTime>
  <ScaleCrop>false</ScaleCrop>
  <LinksUpToDate>false</LinksUpToDate>
  <CharactersWithSpaces>508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2020-09-14T00:52:00Z</dcterms:created>
  <dc:creator>骋</dc:creator>
  <cp:lastModifiedBy>骋</cp:lastModifiedBy>
  <cp:lastPrinted>2022-07-26T01:33:00Z</cp:lastPrinted>
  <dcterms:modified xsi:type="dcterms:W3CDTF">2022-08-10T09:40:56Z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1BE6077D55F641C2A209C84C223E9F37</vt:lpwstr>
  </property>
</Properties>
</file>