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件2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lang w:val="en-US" w:eastAsia="zh-CN"/>
        </w:rPr>
        <w:t>考生疫情防控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jc w:val="lef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一、本人已认真阅读《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2022年饶平县教育系统公开招聘事业单位工作人员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笔试考生疫情防控须知》，知悉告知的所有事项和防疫要求。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二、本人充分理解并遵守考试各项防疫要求，不存在任何不得参加考试的情形。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如违反上述承诺，自愿取消考试资格，承担相应后果及法律责任。</w:t>
      </w:r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考生：</w:t>
      </w:r>
    </w:p>
    <w:p>
      <w:pPr>
        <w:pStyle w:val="2"/>
        <w:jc w:val="righ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  月  日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A5C08"/>
    <w:rsid w:val="030A5C08"/>
    <w:rsid w:val="1F327599"/>
    <w:rsid w:val="24F20CA3"/>
    <w:rsid w:val="55C315BE"/>
    <w:rsid w:val="794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footnote text"/>
    <w:basedOn w:val="1"/>
    <w:qFormat/>
    <w:uiPriority w:val="0"/>
    <w:pPr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2022-07-06T02:10:00Z</dcterms:created>
  <dc:creator>何松爱</dc:creator>
  <cp:lastModifiedBy>人事股公共账号</cp:lastModifiedBy>
  <cp:lastPrinted>2022-08-01T09:49:09Z</cp:lastPrinted>
  <dcterms:modified xsi:type="dcterms:W3CDTF">2022-08-01T10:05:33Z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