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line="480" w:lineRule="exact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灵石县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三支一扶”招募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诚信承诺书</w:t>
      </w:r>
    </w:p>
    <w:p>
      <w:pPr>
        <w:widowControl w:val="0"/>
        <w:wordWrap/>
        <w:adjustRightInd/>
        <w:snapToGrid/>
        <w:spacing w:before="313" w:beforeLines="100" w:line="48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我已认真阅读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  <w:t>灵石县2022年度高校毕业生“三支一扶”计划选拔工作面试公告》，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  <w:t>我郑重承诺：</w:t>
      </w:r>
    </w:p>
    <w:p>
      <w:pPr>
        <w:widowControl w:val="0"/>
        <w:wordWrap/>
        <w:adjustRightInd/>
        <w:snapToGrid w:val="0"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一、自觉遵守国家和山西省疫情防控有关规定，做好自身管理，主动减少外出和不必要的聚集。已登录山西省卫生健康委员会官网新型冠状病毒疫情防控专栏（wjw.shanxi.gov.cn/tzgggde/index.hrh）查询《新型冠状病毒肺炎防控方案》和重点人群管控措施。</w:t>
      </w:r>
    </w:p>
    <w:p>
      <w:pPr>
        <w:widowControl w:val="0"/>
        <w:wordWrap/>
        <w:adjustRightInd/>
        <w:snapToGrid w:val="0"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二、本人已认真阅读《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灵石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县2022年度高校毕业生“三支一扶”   计划选拔工作面试公告》，主动提供本人考试前48小时内核酸检测阴性报告纸质截图、《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灵石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县2022年“三支一扶”招募疫情防控诚信承诺书》，出示“场所码”、“健康码”绿码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和“防疫行程卡”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等其他相关证明。如无法提供，自愿放弃参加考试。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三、要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做好个人防护，自备符合防疫要求的一次性医用外科口罩。自觉主动接受体温测量，经现场卫生专业人员确认有可疑症状的（体温37.3℃以上，出现持续干咳、乏力、呼吸困难等症状），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配合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卫生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防疫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专业人员按规定流程现场处置。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四、本人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将如实报告7</w:t>
      </w: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天内国内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涉疫地区旅居史</w:t>
      </w: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、国外旅居史、阳性感染者接触史。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7天内无中高风险区旅居史的；7天内有中高风险区所在县（直辖市的街道、乡镇）低风险区旅居史的，需落实完3天3检健康监测措施。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五、自觉注意做好自我健康管理。严格执行山西省常态化疫情防控有关规定，如有隐瞒、虚报旅居史、接触史、健康状况等疫情防控重点信息的，自愿承担相应责任。</w:t>
      </w:r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者本人签名：</w:t>
      </w:r>
      <w:bookmarkStart w:id="0" w:name="_GoBack"/>
      <w:bookmarkEnd w:id="0"/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本人身份证号码：</w:t>
      </w:r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联系电话：</w:t>
      </w:r>
    </w:p>
    <w:p>
      <w:pPr>
        <w:widowControl w:val="0"/>
        <w:wordWrap/>
        <w:adjustRightInd/>
        <w:snapToGrid/>
        <w:spacing w:line="420" w:lineRule="exact"/>
        <w:ind w:firstLine="5400" w:firstLineChars="18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RhODhlMjYwNWVlYjQ1YmMwM2EwYzgzMWUwZmYifQ=="/>
  </w:docVars>
  <w:rsids>
    <w:rsidRoot w:val="72D73000"/>
    <w:rsid w:val="025D4D8E"/>
    <w:rsid w:val="0341645D"/>
    <w:rsid w:val="04336507"/>
    <w:rsid w:val="053C4089"/>
    <w:rsid w:val="05E732EC"/>
    <w:rsid w:val="06A0163F"/>
    <w:rsid w:val="06CD4654"/>
    <w:rsid w:val="07613FF3"/>
    <w:rsid w:val="08A47272"/>
    <w:rsid w:val="08B55B4D"/>
    <w:rsid w:val="09E60783"/>
    <w:rsid w:val="0B785A87"/>
    <w:rsid w:val="0DEA2A43"/>
    <w:rsid w:val="112030D6"/>
    <w:rsid w:val="121C6C05"/>
    <w:rsid w:val="14C13F31"/>
    <w:rsid w:val="16BC3AE8"/>
    <w:rsid w:val="197348A3"/>
    <w:rsid w:val="1AA475A6"/>
    <w:rsid w:val="1B38452B"/>
    <w:rsid w:val="1FED6E3D"/>
    <w:rsid w:val="228C5D81"/>
    <w:rsid w:val="26BA4467"/>
    <w:rsid w:val="28AD3462"/>
    <w:rsid w:val="294837F2"/>
    <w:rsid w:val="29AC1FD3"/>
    <w:rsid w:val="29FA2E40"/>
    <w:rsid w:val="2A1C3C7B"/>
    <w:rsid w:val="2BCA4992"/>
    <w:rsid w:val="2E7A0C91"/>
    <w:rsid w:val="2E9B7C63"/>
    <w:rsid w:val="2F967065"/>
    <w:rsid w:val="2F9A15E6"/>
    <w:rsid w:val="30600A35"/>
    <w:rsid w:val="308F602A"/>
    <w:rsid w:val="30FC55EE"/>
    <w:rsid w:val="318A3863"/>
    <w:rsid w:val="321F47D1"/>
    <w:rsid w:val="326E285B"/>
    <w:rsid w:val="32DC28E3"/>
    <w:rsid w:val="33431ADD"/>
    <w:rsid w:val="33641FA6"/>
    <w:rsid w:val="340118A2"/>
    <w:rsid w:val="34151AEB"/>
    <w:rsid w:val="34C25B1B"/>
    <w:rsid w:val="36613F06"/>
    <w:rsid w:val="37DA5CEB"/>
    <w:rsid w:val="38990735"/>
    <w:rsid w:val="3B4632FF"/>
    <w:rsid w:val="3C324AD9"/>
    <w:rsid w:val="3D60662F"/>
    <w:rsid w:val="3F0501F3"/>
    <w:rsid w:val="4061225A"/>
    <w:rsid w:val="41837AC9"/>
    <w:rsid w:val="41ED4B94"/>
    <w:rsid w:val="43A7090B"/>
    <w:rsid w:val="448636F5"/>
    <w:rsid w:val="458A7BB7"/>
    <w:rsid w:val="49080B7C"/>
    <w:rsid w:val="4A196989"/>
    <w:rsid w:val="4ADA02F6"/>
    <w:rsid w:val="4B0E226D"/>
    <w:rsid w:val="4B14710A"/>
    <w:rsid w:val="4B1C438F"/>
    <w:rsid w:val="4BF929FE"/>
    <w:rsid w:val="4C2B6278"/>
    <w:rsid w:val="4C8C59CE"/>
    <w:rsid w:val="4F1D4C56"/>
    <w:rsid w:val="4F6E6666"/>
    <w:rsid w:val="4F6F73D0"/>
    <w:rsid w:val="51937C66"/>
    <w:rsid w:val="543043D0"/>
    <w:rsid w:val="54A32060"/>
    <w:rsid w:val="554E0503"/>
    <w:rsid w:val="58F50327"/>
    <w:rsid w:val="5BAA0372"/>
    <w:rsid w:val="5EC7698C"/>
    <w:rsid w:val="6401649C"/>
    <w:rsid w:val="6D1755DE"/>
    <w:rsid w:val="6E3D7375"/>
    <w:rsid w:val="6EAA3023"/>
    <w:rsid w:val="72D73000"/>
    <w:rsid w:val="73E62B55"/>
    <w:rsid w:val="743D798B"/>
    <w:rsid w:val="752D06D9"/>
    <w:rsid w:val="77FA3313"/>
    <w:rsid w:val="78695FEF"/>
    <w:rsid w:val="78E21099"/>
    <w:rsid w:val="7B56163D"/>
    <w:rsid w:val="7C0469D6"/>
    <w:rsid w:val="7DBE0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658</Characters>
  <Lines>0</Lines>
  <Paragraphs>0</Paragraphs>
  <TotalTime>8</TotalTime>
  <ScaleCrop>false</ScaleCrop>
  <LinksUpToDate>false</LinksUpToDate>
  <CharactersWithSpaces>675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2021-09-03T07:42:00Z</dcterms:created>
  <dc:creator>芭比娃娃</dc:creator>
  <cp:lastModifiedBy>WPS_1627025789</cp:lastModifiedBy>
  <cp:lastPrinted>2022-07-25T03:37:41Z</cp:lastPrinted>
  <dcterms:modified xsi:type="dcterms:W3CDTF">2022-07-25T03:38:33Z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0DDC3B170021490B98C32549A5CCB4A1</vt:lpwstr>
  </property>
  <property fmtid="{D5CDD505-2E9C-101B-9397-08002B2CF9AE}" pid="4" name="commondata">
    <vt:lpwstr>eyJoZGlkIjoiZTYxNjIyNmQ3ODY4N2E1MmEwOWUzMjU2YTE0ODEyNmUifQ==</vt:lpwstr>
  </property>
</Properties>
</file>