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sz w:val="32"/>
          <w:szCs w:val="32"/>
          <w:lang w:val="en-US" w:eastAsia="zh-CN"/>
        </w:rPr>
      </w:pPr>
    </w:p>
    <w:p>
      <w:pPr>
        <w:spacing w:beforeLines="50" w:line="560" w:lineRule="exact"/>
        <w:contextualSpacing/>
        <w:jc w:val="center"/>
        <w:rPr>
          <w:rFonts w:hint="eastAsia" w:ascii="小标宋" w:hAnsi="方正大标宋简体" w:eastAsia="小标宋" w:cs="方正大标宋简体"/>
          <w:sz w:val="36"/>
          <w:szCs w:val="36"/>
          <w:lang w:val="en-US" w:eastAsia="zh-CN"/>
        </w:rPr>
      </w:pPr>
      <w:r>
        <w:rPr>
          <w:rFonts w:hint="eastAsia" w:ascii="小标宋" w:hAnsi="方正大标宋简体" w:eastAsia="小标宋" w:cs="方正大标宋简体"/>
          <w:sz w:val="36"/>
          <w:szCs w:val="36"/>
          <w:lang w:val="en-US" w:eastAsia="zh-CN"/>
        </w:rPr>
        <w:t>井冈山经开区2022年教师招聘（省考）资格复审</w:t>
      </w:r>
      <w:bookmarkStart w:id="0" w:name="_GoBack"/>
      <w:bookmarkEnd w:id="0"/>
      <w:r>
        <w:rPr>
          <w:rFonts w:hint="eastAsia" w:ascii="小标宋" w:hAnsi="方正大标宋简体" w:eastAsia="小标宋" w:cs="方正大标宋简体"/>
          <w:sz w:val="36"/>
          <w:szCs w:val="36"/>
          <w:lang w:val="en-US" w:eastAsia="zh-CN"/>
        </w:rPr>
        <w:t>考生</w:t>
      </w:r>
    </w:p>
    <w:p>
      <w:pPr>
        <w:spacing w:beforeLines="50" w:line="560" w:lineRule="exact"/>
        <w:contextualSpacing/>
        <w:jc w:val="center"/>
        <w:rPr>
          <w:rFonts w:hint="eastAsia" w:ascii="小标宋" w:hAnsi="方正大标宋简体" w:eastAsia="小标宋" w:cs="方正大标宋简体"/>
          <w:sz w:val="36"/>
          <w:szCs w:val="36"/>
          <w:lang w:val="en-US" w:eastAsia="zh-CN"/>
        </w:rPr>
      </w:pPr>
      <w:r>
        <w:rPr>
          <w:rFonts w:hint="eastAsia" w:ascii="小标宋" w:hAnsi="方正大标宋简体" w:eastAsia="小标宋" w:cs="方正大标宋简体"/>
          <w:sz w:val="36"/>
          <w:szCs w:val="36"/>
          <w:lang w:val="en-US" w:eastAsia="zh-CN"/>
        </w:rPr>
        <w:t>疫情防控承诺书</w:t>
      </w:r>
    </w:p>
    <w:p>
      <w:pPr>
        <w:spacing w:beforeLines="50" w:line="560" w:lineRule="exact"/>
        <w:contextualSpacing/>
        <w:jc w:val="center"/>
        <w:rPr>
          <w:rFonts w:hint="eastAsia" w:ascii="小标宋" w:hAnsi="方正大标宋简体" w:eastAsia="小标宋" w:cs="方正大标宋简体"/>
          <w:sz w:val="36"/>
          <w:szCs w:val="36"/>
          <w:lang w:val="en-US" w:eastAsia="zh-CN"/>
        </w:rPr>
      </w:pPr>
    </w:p>
    <w:tbl>
      <w:tblPr>
        <w:tblStyle w:val="2"/>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2753"/>
        <w:gridCol w:w="1652"/>
        <w:gridCol w:w="3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26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60" w:lineRule="auto"/>
              <w:jc w:val="center"/>
              <w:rPr>
                <w:rFonts w:ascii="仿宋_GB2312" w:hAnsi="宋体" w:eastAsia="仿宋_GB2312"/>
                <w:szCs w:val="21"/>
              </w:rPr>
            </w:pPr>
            <w:r>
              <w:rPr>
                <w:rFonts w:hint="eastAsia" w:ascii="仿宋_GB2312" w:hAnsi="宋体" w:eastAsia="仿宋_GB2312"/>
                <w:szCs w:val="21"/>
              </w:rPr>
              <w:t>姓</w:t>
            </w:r>
            <w:r>
              <w:rPr>
                <w:rFonts w:ascii="仿宋_GB2312" w:hAnsi="宋体" w:eastAsia="仿宋_GB2312"/>
                <w:szCs w:val="21"/>
              </w:rPr>
              <w:t xml:space="preserve">    </w:t>
            </w:r>
            <w:r>
              <w:rPr>
                <w:rFonts w:hint="eastAsia" w:ascii="仿宋_GB2312" w:hAnsi="宋体" w:eastAsia="仿宋_GB2312"/>
                <w:szCs w:val="21"/>
              </w:rPr>
              <w:t>名</w:t>
            </w:r>
          </w:p>
        </w:tc>
        <w:tc>
          <w:tcPr>
            <w:tcW w:w="2753"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60" w:lineRule="auto"/>
              <w:jc w:val="center"/>
              <w:rPr>
                <w:rFonts w:ascii="仿宋_GB2312" w:hAnsi="宋体" w:eastAsia="仿宋_GB2312"/>
                <w:szCs w:val="21"/>
              </w:rPr>
            </w:pPr>
          </w:p>
        </w:tc>
        <w:tc>
          <w:tcPr>
            <w:tcW w:w="1652"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60" w:lineRule="auto"/>
              <w:jc w:val="center"/>
              <w:rPr>
                <w:rFonts w:ascii="仿宋_GB2312" w:hAnsi="宋体" w:eastAsia="仿宋_GB2312"/>
                <w:szCs w:val="21"/>
              </w:rPr>
            </w:pPr>
            <w:r>
              <w:rPr>
                <w:rFonts w:hint="eastAsia" w:ascii="仿宋_GB2312" w:hAnsi="宋体" w:eastAsia="仿宋_GB2312"/>
                <w:szCs w:val="21"/>
              </w:rPr>
              <w:t>身份证号</w:t>
            </w:r>
          </w:p>
        </w:tc>
        <w:tc>
          <w:tcPr>
            <w:tcW w:w="3114"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60" w:lineRule="auto"/>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26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60" w:lineRule="auto"/>
              <w:jc w:val="center"/>
              <w:rPr>
                <w:rFonts w:ascii="仿宋_GB2312" w:hAnsi="宋体" w:eastAsia="仿宋_GB2312"/>
                <w:szCs w:val="21"/>
              </w:rPr>
            </w:pPr>
            <w:r>
              <w:rPr>
                <w:rFonts w:hint="eastAsia" w:ascii="仿宋_GB2312" w:hAnsi="宋体" w:eastAsia="仿宋_GB2312"/>
                <w:szCs w:val="21"/>
              </w:rPr>
              <w:t>联系方式</w:t>
            </w:r>
          </w:p>
        </w:tc>
        <w:tc>
          <w:tcPr>
            <w:tcW w:w="2753"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60" w:lineRule="auto"/>
              <w:jc w:val="center"/>
              <w:rPr>
                <w:rFonts w:ascii="仿宋_GB2312" w:hAnsi="宋体" w:eastAsia="仿宋_GB2312"/>
                <w:szCs w:val="21"/>
              </w:rPr>
            </w:pPr>
          </w:p>
        </w:tc>
        <w:tc>
          <w:tcPr>
            <w:tcW w:w="1652"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60" w:lineRule="auto"/>
              <w:jc w:val="center"/>
              <w:rPr>
                <w:rFonts w:ascii="仿宋_GB2312" w:hAnsi="宋体" w:eastAsia="仿宋_GB2312"/>
                <w:szCs w:val="21"/>
              </w:rPr>
            </w:pPr>
            <w:r>
              <w:rPr>
                <w:rFonts w:hint="eastAsia" w:ascii="仿宋_GB2312" w:hAnsi="宋体" w:eastAsia="仿宋_GB2312"/>
                <w:szCs w:val="21"/>
              </w:rPr>
              <w:t>准考证号</w:t>
            </w:r>
          </w:p>
        </w:tc>
        <w:tc>
          <w:tcPr>
            <w:tcW w:w="3114"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60" w:lineRule="auto"/>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26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目前</w:t>
            </w:r>
          </w:p>
          <w:p>
            <w:pPr>
              <w:tabs>
                <w:tab w:val="center" w:pos="4153"/>
                <w:tab w:val="right" w:pos="8306"/>
              </w:tabs>
              <w:spacing w:line="360" w:lineRule="auto"/>
              <w:jc w:val="center"/>
              <w:rPr>
                <w:rFonts w:hint="eastAsia" w:ascii="仿宋_GB2312" w:hAnsi="宋体" w:eastAsia="仿宋_GB2312"/>
                <w:szCs w:val="21"/>
              </w:rPr>
            </w:pPr>
            <w:r>
              <w:rPr>
                <w:rFonts w:hint="eastAsia" w:ascii="仿宋_GB2312" w:hAnsi="仿宋_GB2312" w:eastAsia="仿宋_GB2312" w:cs="仿宋_GB2312"/>
                <w:sz w:val="24"/>
                <w:szCs w:val="24"/>
              </w:rPr>
              <w:t>身体状况</w:t>
            </w:r>
          </w:p>
        </w:tc>
        <w:tc>
          <w:tcPr>
            <w:tcW w:w="2753"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60" w:lineRule="auto"/>
              <w:jc w:val="center"/>
              <w:rPr>
                <w:rFonts w:ascii="仿宋_GB2312" w:hAnsi="宋体" w:eastAsia="仿宋_GB2312"/>
                <w:szCs w:val="21"/>
              </w:rPr>
            </w:pPr>
          </w:p>
        </w:tc>
        <w:tc>
          <w:tcPr>
            <w:tcW w:w="1652"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60" w:lineRule="auto"/>
              <w:jc w:val="center"/>
              <w:rPr>
                <w:rFonts w:hint="default" w:ascii="仿宋_GB2312" w:hAnsi="宋体" w:eastAsia="仿宋_GB2312"/>
                <w:szCs w:val="21"/>
                <w:lang w:val="en-US" w:eastAsia="zh-CN"/>
              </w:rPr>
            </w:pPr>
            <w:r>
              <w:rPr>
                <w:rFonts w:hint="eastAsia" w:ascii="仿宋_GB2312" w:hAnsi="宋体" w:eastAsia="仿宋_GB2312"/>
                <w:szCs w:val="21"/>
              </w:rPr>
              <w:t>近7天</w:t>
            </w:r>
            <w:r>
              <w:rPr>
                <w:rFonts w:hint="eastAsia" w:ascii="仿宋_GB2312" w:hAnsi="宋体" w:eastAsia="仿宋_GB2312"/>
                <w:szCs w:val="21"/>
                <w:lang w:val="en-US" w:eastAsia="zh-CN"/>
              </w:rPr>
              <w:t>行程轨迹</w:t>
            </w:r>
          </w:p>
        </w:tc>
        <w:tc>
          <w:tcPr>
            <w:tcW w:w="3114"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60" w:lineRule="auto"/>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jc w:val="center"/>
        </w:trPr>
        <w:tc>
          <w:tcPr>
            <w:tcW w:w="126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60" w:lineRule="auto"/>
              <w:jc w:val="center"/>
              <w:rPr>
                <w:rFonts w:hint="eastAsia" w:ascii="仿宋_GB2312" w:hAnsi="宋体" w:eastAsia="仿宋_GB2312" w:cstheme="minorBidi"/>
                <w:kern w:val="2"/>
                <w:sz w:val="21"/>
                <w:szCs w:val="21"/>
                <w:lang w:val="en-US" w:eastAsia="zh-CN" w:bidi="ar-SA"/>
              </w:rPr>
            </w:pPr>
            <w:r>
              <w:rPr>
                <w:rFonts w:hint="eastAsia" w:ascii="仿宋_GB2312" w:hAnsi="宋体" w:eastAsia="仿宋_GB2312"/>
                <w:szCs w:val="21"/>
              </w:rPr>
              <w:t>近7天是否涉及</w:t>
            </w:r>
            <w:r>
              <w:rPr>
                <w:rFonts w:hint="eastAsia" w:ascii="仿宋_GB2312" w:hAnsi="宋体" w:eastAsia="仿宋_GB2312"/>
                <w:szCs w:val="21"/>
                <w:lang w:val="en-US" w:eastAsia="zh-CN"/>
              </w:rPr>
              <w:t>中高</w:t>
            </w:r>
            <w:r>
              <w:rPr>
                <w:rFonts w:hint="eastAsia" w:ascii="仿宋_GB2312" w:hAnsi="宋体" w:eastAsia="仿宋_GB2312"/>
                <w:szCs w:val="21"/>
              </w:rPr>
              <w:t>风险区域</w:t>
            </w:r>
          </w:p>
        </w:tc>
        <w:tc>
          <w:tcPr>
            <w:tcW w:w="2753"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60" w:lineRule="auto"/>
              <w:jc w:val="center"/>
              <w:rPr>
                <w:rFonts w:ascii="仿宋_GB2312" w:hAnsi="宋体" w:eastAsia="仿宋_GB2312" w:cstheme="minorBidi"/>
                <w:kern w:val="2"/>
                <w:sz w:val="21"/>
                <w:szCs w:val="21"/>
                <w:lang w:val="en-US" w:eastAsia="zh-CN" w:bidi="ar-SA"/>
              </w:rPr>
            </w:pPr>
            <w:r>
              <w:rPr>
                <w:rFonts w:hint="eastAsia" w:ascii="仿宋_GB2312" w:hAnsi="宋体" w:eastAsia="仿宋_GB2312"/>
                <w:sz w:val="30"/>
                <w:szCs w:val="30"/>
                <w:lang w:val="en-US" w:eastAsia="zh-CN"/>
              </w:rPr>
              <w:t>是</w:t>
            </w:r>
            <w:r>
              <w:rPr>
                <w:rFonts w:hint="eastAsia" w:ascii="仿宋_GB2312" w:hAnsi="宋体" w:eastAsia="仿宋_GB2312"/>
                <w:sz w:val="30"/>
                <w:szCs w:val="30"/>
                <w:lang w:val="en-US" w:eastAsia="zh-CN"/>
              </w:rPr>
              <w:sym w:font="Wingdings 2" w:char="00A3"/>
            </w:r>
            <w:r>
              <w:rPr>
                <w:rFonts w:hint="eastAsia" w:ascii="仿宋_GB2312" w:hAnsi="宋体" w:eastAsia="仿宋_GB2312"/>
                <w:sz w:val="30"/>
                <w:szCs w:val="30"/>
                <w:lang w:val="en-US" w:eastAsia="zh-CN"/>
              </w:rPr>
              <w:t xml:space="preserve">  否</w:t>
            </w:r>
            <w:r>
              <w:rPr>
                <w:rFonts w:hint="eastAsia" w:ascii="仿宋_GB2312" w:hAnsi="宋体" w:eastAsia="仿宋_GB2312"/>
                <w:sz w:val="30"/>
                <w:szCs w:val="30"/>
                <w:lang w:val="en-US" w:eastAsia="zh-CN"/>
              </w:rPr>
              <w:sym w:font="Wingdings 2" w:char="00A3"/>
            </w:r>
          </w:p>
        </w:tc>
        <w:tc>
          <w:tcPr>
            <w:tcW w:w="1652"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60" w:lineRule="auto"/>
              <w:jc w:val="center"/>
              <w:rPr>
                <w:rFonts w:hint="default" w:ascii="仿宋_GB2312" w:hAnsi="宋体" w:eastAsia="仿宋_GB2312"/>
                <w:szCs w:val="21"/>
                <w:lang w:val="en-US" w:eastAsia="zh-CN"/>
              </w:rPr>
            </w:pPr>
            <w:r>
              <w:rPr>
                <w:rFonts w:hint="eastAsia" w:ascii="仿宋_GB2312" w:hAnsi="宋体" w:eastAsia="仿宋_GB2312"/>
                <w:szCs w:val="21"/>
                <w:lang w:val="en-US" w:eastAsia="zh-CN"/>
              </w:rPr>
              <w:t>如有涉及请填写中高风险区域具体地址</w:t>
            </w:r>
          </w:p>
        </w:tc>
        <w:tc>
          <w:tcPr>
            <w:tcW w:w="3114"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60" w:lineRule="auto"/>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2" w:hRule="atLeast"/>
          <w:jc w:val="center"/>
        </w:trPr>
        <w:tc>
          <w:tcPr>
            <w:tcW w:w="8784" w:type="dxa"/>
            <w:gridSpan w:val="4"/>
            <w:tcBorders>
              <w:top w:val="single" w:color="000000" w:sz="4" w:space="0"/>
              <w:left w:val="single" w:color="000000" w:sz="4" w:space="0"/>
              <w:right w:val="single" w:color="000000" w:sz="4" w:space="0"/>
            </w:tcBorders>
            <w:vAlign w:val="center"/>
          </w:tcPr>
          <w:p>
            <w:pPr>
              <w:widowControl/>
              <w:tabs>
                <w:tab w:val="center" w:pos="4153"/>
                <w:tab w:val="right" w:pos="8306"/>
              </w:tabs>
              <w:spacing w:line="400" w:lineRule="exact"/>
              <w:ind w:firstLine="470" w:firstLineChars="196"/>
              <w:jc w:val="left"/>
              <w:rPr>
                <w:rFonts w:ascii="仿宋_GB2312" w:hAnsi="仿宋_GB2312" w:eastAsia="仿宋_GB2312" w:cs="仿宋_GB2312"/>
                <w:sz w:val="24"/>
              </w:rPr>
            </w:pPr>
            <w:r>
              <w:rPr>
                <w:rFonts w:hint="eastAsia" w:ascii="仿宋_GB2312" w:hAnsi="仿宋_GB2312" w:eastAsia="仿宋_GB2312" w:cs="仿宋_GB2312"/>
                <w:sz w:val="24"/>
              </w:rPr>
              <w:t>本人了解</w:t>
            </w:r>
            <w:r>
              <w:rPr>
                <w:rFonts w:hint="eastAsia" w:ascii="仿宋_GB2312" w:hAnsi="仿宋_GB2312" w:eastAsia="仿宋_GB2312" w:cs="仿宋_GB2312"/>
                <w:sz w:val="24"/>
                <w:lang w:eastAsia="zh-CN"/>
              </w:rPr>
              <w:t>并遵守</w:t>
            </w:r>
            <w:r>
              <w:rPr>
                <w:rFonts w:hint="eastAsia" w:ascii="仿宋_GB2312" w:hAnsi="仿宋_GB2312" w:eastAsia="仿宋_GB2312" w:cs="仿宋_GB2312"/>
                <w:sz w:val="24"/>
                <w:lang w:val="en-US" w:eastAsia="zh-CN"/>
              </w:rPr>
              <w:t>井冈山经开区</w:t>
            </w:r>
            <w:r>
              <w:rPr>
                <w:rFonts w:hint="eastAsia" w:ascii="仿宋_GB2312" w:hAnsi="仿宋_GB2312" w:eastAsia="仿宋_GB2312" w:cs="仿宋_GB2312"/>
                <w:sz w:val="24"/>
              </w:rPr>
              <w:t>疫情防控要求</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经本人认真考虑，已知晓并承诺做到以下事项：</w:t>
            </w:r>
          </w:p>
          <w:p>
            <w:pPr>
              <w:widowControl/>
              <w:numPr>
                <w:ilvl w:val="0"/>
                <w:numId w:val="1"/>
              </w:numPr>
              <w:tabs>
                <w:tab w:val="center" w:pos="4153"/>
                <w:tab w:val="right" w:pos="8306"/>
              </w:tabs>
              <w:spacing w:line="400" w:lineRule="exact"/>
              <w:ind w:firstLine="470" w:firstLineChars="196"/>
              <w:jc w:val="left"/>
              <w:rPr>
                <w:rFonts w:hint="eastAsia" w:ascii="仿宋_GB2312" w:hAnsi="仿宋_GB2312" w:eastAsia="仿宋_GB2312" w:cs="仿宋_GB2312"/>
                <w:sz w:val="24"/>
              </w:rPr>
            </w:pPr>
            <w:r>
              <w:rPr>
                <w:rFonts w:hint="eastAsia" w:ascii="仿宋_GB2312" w:hAnsi="仿宋_GB2312" w:eastAsia="仿宋_GB2312" w:cs="仿宋_GB2312"/>
                <w:sz w:val="24"/>
                <w:lang w:eastAsia="zh-CN"/>
              </w:rPr>
              <w:t>资格审查</w:t>
            </w:r>
            <w:r>
              <w:rPr>
                <w:rFonts w:hint="eastAsia" w:ascii="仿宋_GB2312" w:hAnsi="仿宋_GB2312" w:eastAsia="仿宋_GB2312" w:cs="仿宋_GB2312"/>
                <w:sz w:val="24"/>
              </w:rPr>
              <w:t>前14天内一直处在省内外低风险地区和无本土疫情的县（市、区）的考生，持</w:t>
            </w:r>
            <w:r>
              <w:rPr>
                <w:rFonts w:hint="eastAsia" w:ascii="仿宋_GB2312" w:hAnsi="仿宋_GB2312" w:eastAsia="仿宋_GB2312" w:cs="仿宋_GB2312"/>
                <w:sz w:val="24"/>
                <w:lang w:eastAsia="zh-CN"/>
              </w:rPr>
              <w:t>审查</w:t>
            </w:r>
            <w:r>
              <w:rPr>
                <w:rFonts w:hint="eastAsia" w:ascii="仿宋_GB2312" w:hAnsi="仿宋_GB2312" w:eastAsia="仿宋_GB2312" w:cs="仿宋_GB2312"/>
                <w:sz w:val="24"/>
              </w:rPr>
              <w:t>前</w:t>
            </w:r>
            <w:r>
              <w:rPr>
                <w:rFonts w:hint="eastAsia" w:ascii="仿宋_GB2312" w:hAnsi="仿宋_GB2312" w:eastAsia="仿宋_GB2312" w:cs="仿宋_GB2312"/>
                <w:sz w:val="24"/>
                <w:lang w:val="en-US" w:eastAsia="zh-CN"/>
              </w:rPr>
              <w:t>48</w:t>
            </w:r>
            <w:r>
              <w:rPr>
                <w:rFonts w:hint="eastAsia" w:ascii="仿宋_GB2312" w:hAnsi="仿宋_GB2312" w:eastAsia="仿宋_GB2312" w:cs="仿宋_GB2312"/>
                <w:sz w:val="24"/>
              </w:rPr>
              <w:t>小时内核酸检测阴性证明</w:t>
            </w:r>
            <w:r>
              <w:rPr>
                <w:rFonts w:hint="eastAsia" w:ascii="仿宋_GB2312" w:hAnsi="仿宋_GB2312" w:eastAsia="仿宋_GB2312" w:cs="仿宋_GB2312"/>
                <w:sz w:val="24"/>
                <w:lang w:eastAsia="zh-CN"/>
              </w:rPr>
              <w:t>前往审查现场</w:t>
            </w:r>
            <w:r>
              <w:rPr>
                <w:rFonts w:hint="eastAsia" w:ascii="仿宋_GB2312" w:hAnsi="仿宋_GB2312" w:eastAsia="仿宋_GB2312" w:cs="仿宋_GB2312"/>
                <w:sz w:val="24"/>
              </w:rPr>
              <w:t>。</w:t>
            </w:r>
            <w:r>
              <w:rPr>
                <w:rFonts w:hint="eastAsia" w:ascii="仿宋_GB2312" w:hAnsi="仿宋_GB2312" w:eastAsia="仿宋_GB2312" w:cs="仿宋_GB2312"/>
                <w:sz w:val="24"/>
                <w:lang w:eastAsia="zh-CN"/>
              </w:rPr>
              <w:t>审查</w:t>
            </w:r>
            <w:r>
              <w:rPr>
                <w:rFonts w:hint="eastAsia" w:ascii="仿宋_GB2312" w:hAnsi="仿宋_GB2312" w:eastAsia="仿宋_GB2312" w:cs="仿宋_GB2312"/>
                <w:sz w:val="24"/>
                <w:lang w:val="en-US" w:eastAsia="zh-CN"/>
              </w:rPr>
              <w:t>前14</w:t>
            </w:r>
            <w:r>
              <w:rPr>
                <w:rFonts w:hint="eastAsia" w:ascii="仿宋_GB2312" w:hAnsi="仿宋_GB2312" w:eastAsia="仿宋_GB2312" w:cs="仿宋_GB2312"/>
                <w:sz w:val="24"/>
              </w:rPr>
              <w:t>天内出现发热(超过37.3℃)、干咳、乏力、鼻塞、流涕、咽痛、嗅（味）觉减退、腹泻等情况的考生，须于</w:t>
            </w:r>
            <w:r>
              <w:rPr>
                <w:rFonts w:hint="eastAsia" w:ascii="仿宋_GB2312" w:hAnsi="仿宋_GB2312" w:eastAsia="仿宋_GB2312" w:cs="仿宋_GB2312"/>
                <w:sz w:val="24"/>
                <w:lang w:eastAsia="zh-CN"/>
              </w:rPr>
              <w:t>审查</w:t>
            </w:r>
            <w:r>
              <w:rPr>
                <w:rFonts w:hint="eastAsia" w:ascii="仿宋_GB2312" w:hAnsi="仿宋_GB2312" w:eastAsia="仿宋_GB2312" w:cs="仿宋_GB2312"/>
                <w:sz w:val="24"/>
              </w:rPr>
              <w:t>前72小时内进行2次核酸检测（间隔24小时，且第2次核酸检测应在</w:t>
            </w:r>
            <w:r>
              <w:rPr>
                <w:rFonts w:hint="eastAsia" w:ascii="仿宋_GB2312" w:hAnsi="仿宋_GB2312" w:eastAsia="仿宋_GB2312" w:cs="仿宋_GB2312"/>
                <w:sz w:val="24"/>
                <w:lang w:eastAsia="zh-CN"/>
              </w:rPr>
              <w:t>审查</w:t>
            </w:r>
            <w:r>
              <w:rPr>
                <w:rFonts w:hint="eastAsia" w:ascii="仿宋_GB2312" w:hAnsi="仿宋_GB2312" w:eastAsia="仿宋_GB2312" w:cs="仿宋_GB2312"/>
                <w:sz w:val="24"/>
              </w:rPr>
              <w:t>前24小时内），并携带</w:t>
            </w:r>
            <w:r>
              <w:rPr>
                <w:rFonts w:hint="eastAsia" w:ascii="仿宋_GB2312" w:hAnsi="仿宋_GB2312" w:eastAsia="仿宋_GB2312" w:cs="仿宋_GB2312"/>
                <w:sz w:val="24"/>
                <w:lang w:eastAsia="zh-CN"/>
              </w:rPr>
              <w:t>审查</w:t>
            </w:r>
            <w:r>
              <w:rPr>
                <w:rFonts w:hint="eastAsia" w:ascii="仿宋_GB2312" w:hAnsi="仿宋_GB2312" w:eastAsia="仿宋_GB2312" w:cs="仿宋_GB2312"/>
                <w:sz w:val="24"/>
              </w:rPr>
              <w:t>前72小时内2次核酸检测阴性证明</w:t>
            </w:r>
            <w:r>
              <w:rPr>
                <w:rFonts w:hint="eastAsia" w:ascii="仿宋_GB2312" w:hAnsi="仿宋_GB2312" w:eastAsia="仿宋_GB2312" w:cs="仿宋_GB2312"/>
                <w:sz w:val="24"/>
                <w:lang w:eastAsia="zh-CN"/>
              </w:rPr>
              <w:t>前往审查现场</w:t>
            </w:r>
            <w:r>
              <w:rPr>
                <w:rFonts w:hint="eastAsia" w:ascii="仿宋_GB2312" w:hAnsi="仿宋_GB2312" w:eastAsia="仿宋_GB2312" w:cs="仿宋_GB2312"/>
                <w:sz w:val="24"/>
              </w:rPr>
              <w:t>。</w:t>
            </w:r>
          </w:p>
          <w:p>
            <w:pPr>
              <w:widowControl/>
              <w:numPr>
                <w:ilvl w:val="0"/>
                <w:numId w:val="1"/>
              </w:numPr>
              <w:tabs>
                <w:tab w:val="center" w:pos="4153"/>
                <w:tab w:val="right" w:pos="8306"/>
              </w:tabs>
              <w:spacing w:line="400" w:lineRule="exact"/>
              <w:ind w:firstLine="470" w:firstLineChars="196"/>
              <w:jc w:val="lef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中高风险地区来区人员需要按照我区疫情防控要求落实相关隔离管控措施。</w:t>
            </w:r>
          </w:p>
          <w:p>
            <w:pPr>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三</w:t>
            </w:r>
            <w:r>
              <w:rPr>
                <w:rFonts w:hint="eastAsia" w:ascii="仿宋_GB2312" w:hAnsi="仿宋_GB2312" w:eastAsia="仿宋_GB2312" w:cs="仿宋_GB2312"/>
                <w:sz w:val="24"/>
              </w:rPr>
              <w:t>）</w:t>
            </w:r>
            <w:r>
              <w:rPr>
                <w:rFonts w:hint="eastAsia" w:ascii="仿宋_GB2312" w:hAnsi="仿宋_GB2312" w:eastAsia="仿宋_GB2312" w:cs="仿宋_GB2312"/>
                <w:color w:val="000000"/>
                <w:sz w:val="24"/>
                <w:szCs w:val="26"/>
              </w:rPr>
              <w:t>本人充分理解并遵守</w:t>
            </w:r>
            <w:r>
              <w:rPr>
                <w:rFonts w:hint="eastAsia" w:ascii="仿宋_GB2312" w:hAnsi="仿宋_GB2312" w:eastAsia="仿宋_GB2312" w:cs="仿宋_GB2312"/>
                <w:color w:val="000000"/>
                <w:sz w:val="24"/>
                <w:szCs w:val="26"/>
                <w:lang w:val="en-US" w:eastAsia="zh-CN"/>
              </w:rPr>
              <w:t>资格审查</w:t>
            </w:r>
            <w:r>
              <w:rPr>
                <w:rFonts w:hint="eastAsia" w:ascii="仿宋_GB2312" w:hAnsi="仿宋_GB2312" w:eastAsia="仿宋_GB2312" w:cs="仿宋_GB2312"/>
                <w:color w:val="000000"/>
                <w:sz w:val="24"/>
                <w:szCs w:val="26"/>
              </w:rPr>
              <w:t>期间各项防疫安全要求。</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四</w:t>
            </w:r>
            <w:r>
              <w:rPr>
                <w:rFonts w:hint="eastAsia" w:ascii="仿宋_GB2312" w:hAnsi="仿宋_GB2312" w:eastAsia="仿宋_GB2312" w:cs="仿宋_GB2312"/>
                <w:sz w:val="24"/>
              </w:rPr>
              <w:t>）本人保证以上承诺信息真实、准确、完整，并知悉我将承担瞒报的法律后果及责任。</w:t>
            </w:r>
          </w:p>
          <w:p>
            <w:pPr>
              <w:spacing w:line="400" w:lineRule="exact"/>
              <w:ind w:firstLine="480" w:firstLineChars="20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8784" w:type="dxa"/>
            <w:gridSpan w:val="4"/>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仿宋_GB2312" w:hAnsi="宋体" w:eastAsia="仿宋_GB2312"/>
                <w:bCs/>
                <w:sz w:val="24"/>
              </w:rPr>
            </w:pPr>
            <w:r>
              <w:rPr>
                <w:rFonts w:hint="eastAsia" w:ascii="仿宋_GB2312" w:hAnsi="宋体" w:eastAsia="仿宋_GB2312"/>
                <w:bCs/>
                <w:sz w:val="24"/>
              </w:rPr>
              <w:t>考生签名：</w:t>
            </w:r>
            <w:r>
              <w:rPr>
                <w:rFonts w:ascii="仿宋_GB2312" w:hAnsi="宋体" w:eastAsia="仿宋_GB2312"/>
                <w:bCs/>
                <w:sz w:val="24"/>
              </w:rPr>
              <w:t xml:space="preserve">                           </w:t>
            </w:r>
            <w:r>
              <w:rPr>
                <w:rFonts w:hint="eastAsia" w:ascii="仿宋_GB2312" w:hAnsi="宋体" w:eastAsia="仿宋_GB2312"/>
                <w:bCs/>
                <w:sz w:val="24"/>
              </w:rPr>
              <w:t>承诺日期：</w:t>
            </w:r>
            <w:r>
              <w:rPr>
                <w:rFonts w:ascii="仿宋_GB2312" w:hAnsi="宋体" w:eastAsia="仿宋_GB2312"/>
                <w:bCs/>
                <w:sz w:val="24"/>
              </w:rPr>
              <w:t xml:space="preserve">      </w:t>
            </w:r>
            <w:r>
              <w:rPr>
                <w:rFonts w:hint="eastAsia" w:ascii="仿宋_GB2312" w:hAnsi="宋体" w:eastAsia="仿宋_GB2312"/>
                <w:bCs/>
                <w:sz w:val="24"/>
              </w:rPr>
              <w:t>年</w:t>
            </w:r>
            <w:r>
              <w:rPr>
                <w:rFonts w:ascii="仿宋_GB2312" w:hAnsi="宋体" w:eastAsia="仿宋_GB2312"/>
                <w:bCs/>
                <w:sz w:val="24"/>
              </w:rPr>
              <w:t xml:space="preserve">     </w:t>
            </w:r>
            <w:r>
              <w:rPr>
                <w:rFonts w:hint="eastAsia" w:ascii="仿宋_GB2312" w:hAnsi="宋体" w:eastAsia="仿宋_GB2312"/>
                <w:bCs/>
                <w:sz w:val="24"/>
              </w:rPr>
              <w:t>月</w:t>
            </w:r>
            <w:r>
              <w:rPr>
                <w:rFonts w:ascii="仿宋_GB2312" w:hAnsi="宋体" w:eastAsia="仿宋_GB2312"/>
                <w:bCs/>
                <w:sz w:val="24"/>
              </w:rPr>
              <w:t xml:space="preserve">     </w:t>
            </w:r>
            <w:r>
              <w:rPr>
                <w:rFonts w:hint="eastAsia" w:ascii="仿宋_GB2312" w:hAnsi="宋体" w:eastAsia="仿宋_GB2312"/>
                <w:bCs/>
                <w:sz w:val="24"/>
              </w:rPr>
              <w:t>日</w:t>
            </w:r>
          </w:p>
          <w:p>
            <w:pPr>
              <w:spacing w:line="300" w:lineRule="exact"/>
              <w:ind w:firstLine="1260" w:firstLineChars="600"/>
              <w:rPr>
                <w:rFonts w:ascii="仿宋_GB2312" w:hAnsi="宋体" w:eastAsia="仿宋_GB2312"/>
                <w:bCs/>
                <w:szCs w:val="21"/>
              </w:rPr>
            </w:pPr>
          </w:p>
        </w:tc>
      </w:tr>
    </w:tbl>
    <w:p>
      <w:pPr>
        <w:spacing w:line="360" w:lineRule="exact"/>
      </w:pPr>
      <w:r>
        <w:rPr>
          <w:rFonts w:hint="eastAsia" w:ascii="黑体" w:hAnsi="黑体" w:eastAsia="黑体"/>
          <w:b/>
          <w:kern w:val="0"/>
          <w:sz w:val="22"/>
          <w:szCs w:val="21"/>
        </w:rPr>
        <w:t>注：</w:t>
      </w:r>
      <w:r>
        <w:rPr>
          <w:rFonts w:hint="eastAsia" w:ascii="楷体" w:hAnsi="楷体" w:eastAsia="楷体"/>
          <w:bCs/>
          <w:kern w:val="0"/>
          <w:sz w:val="22"/>
          <w:szCs w:val="21"/>
        </w:rPr>
        <w:t>考生在</w:t>
      </w:r>
      <w:r>
        <w:rPr>
          <w:rFonts w:hint="eastAsia" w:ascii="楷体" w:hAnsi="楷体" w:eastAsia="楷体"/>
          <w:bCs/>
          <w:kern w:val="0"/>
          <w:sz w:val="22"/>
          <w:szCs w:val="21"/>
          <w:lang w:eastAsia="zh-CN"/>
        </w:rPr>
        <w:t>审查</w:t>
      </w:r>
      <w:r>
        <w:rPr>
          <w:rFonts w:hint="eastAsia" w:ascii="楷体" w:hAnsi="楷体" w:eastAsia="楷体"/>
          <w:bCs/>
          <w:kern w:val="0"/>
          <w:sz w:val="22"/>
          <w:szCs w:val="21"/>
        </w:rPr>
        <w:t>当天携带有考生本人签名的《承诺书》进入</w:t>
      </w:r>
      <w:r>
        <w:rPr>
          <w:rFonts w:hint="eastAsia" w:ascii="楷体" w:hAnsi="楷体" w:eastAsia="楷体"/>
          <w:bCs/>
          <w:kern w:val="0"/>
          <w:sz w:val="22"/>
          <w:szCs w:val="21"/>
          <w:lang w:eastAsia="zh-CN"/>
        </w:rPr>
        <w:t>审查现场。</w:t>
      </w:r>
    </w:p>
    <w:p/>
    <w:sectPr>
      <w:pgSz w:w="11906" w:h="16838"/>
      <w:pgMar w:top="1417" w:right="1417" w:bottom="1417" w:left="1417" w:header="851" w:footer="113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大标宋简体">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A6A62A"/>
    <w:multiLevelType w:val="singleLevel"/>
    <w:tmpl w:val="9EA6A62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0NjFlMmZmODRmNzMzMTBkMDBmY2U2Zjk3NDFkMjcifQ=="/>
  </w:docVars>
  <w:rsids>
    <w:rsidRoot w:val="00000000"/>
    <w:rsid w:val="1B391266"/>
    <w:rsid w:val="320F1CEF"/>
    <w:rsid w:val="380A3923"/>
    <w:rsid w:val="45710713"/>
    <w:rsid w:val="5D4F4F73"/>
    <w:rsid w:val="729719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457</Words>
  <Characters>470</Characters>
  <Lines>0</Lines>
  <Paragraphs>0</Paragraphs>
  <TotalTime>1</TotalTime>
  <ScaleCrop>false</ScaleCrop>
  <LinksUpToDate>false</LinksUpToDate>
  <CharactersWithSpaces>519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2022-07-20T09:05:00Z</dcterms:created>
  <dc:creator>a</dc:creator>
  <cp:lastModifiedBy>筱晨</cp:lastModifiedBy>
  <dcterms:modified xsi:type="dcterms:W3CDTF">2022-07-21T08:24:11Z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6C4EC32F3F0A49A7B0793378744421A1</vt:lpwstr>
  </property>
</Properties>
</file>