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textAlignment w:val="center"/>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themeColor="text1"/>
          <w:sz w:val="44"/>
          <w:szCs w:val="44"/>
        </w:rPr>
      </w:pPr>
      <w:bookmarkStart w:id="0" w:name="_GoBack"/>
      <w:r>
        <w:rPr>
          <w:rFonts w:hint="eastAsia" w:ascii="Times New Roman" w:hAnsi="方正小标宋简体" w:eastAsia="方正小标宋简体" w:cs="Times New Roman"/>
          <w:bCs/>
          <w:color w:val="000000" w:themeColor="text1"/>
          <w:sz w:val="44"/>
          <w:szCs w:val="44"/>
        </w:rPr>
        <w:t>2022年宁波市城乡建设发展研究中心公开招聘事业编制人员</w:t>
      </w:r>
      <w:r>
        <w:rPr>
          <w:rFonts w:ascii="Times New Roman" w:hAnsi="方正小标宋简体" w:eastAsia="方正小标宋简体" w:cs="Times New Roman"/>
          <w:bCs/>
          <w:color w:val="000000" w:themeColor="text1"/>
          <w:sz w:val="44"/>
          <w:szCs w:val="44"/>
        </w:rPr>
        <w:t>报名表</w:t>
      </w:r>
      <w:bookmarkEnd w:id="0"/>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姓名</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性别</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民族</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2229" w:type="dxa"/>
            <w:gridSpan w:val="3"/>
            <w:vMerge w:val="restar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出生</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年月日</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籍贯</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政治</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面貌</w:t>
            </w:r>
          </w:p>
        </w:tc>
        <w:tc>
          <w:tcPr>
            <w:tcW w:w="1843"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婚姻</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状况</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现户籍地</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计算机</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水平</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99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外语</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水平</w:t>
            </w: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专业技术</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资格</w:t>
            </w: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2229" w:type="dxa"/>
            <w:gridSpan w:val="3"/>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就读</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学校</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院系</w:t>
            </w:r>
          </w:p>
        </w:tc>
        <w:tc>
          <w:tcPr>
            <w:tcW w:w="1519"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16"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专业</w:t>
            </w:r>
          </w:p>
        </w:tc>
        <w:tc>
          <w:tcPr>
            <w:tcW w:w="2229"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学历</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13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学位</w:t>
            </w:r>
          </w:p>
        </w:tc>
        <w:tc>
          <w:tcPr>
            <w:tcW w:w="2835"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000"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健康</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状况</w:t>
            </w:r>
          </w:p>
        </w:tc>
        <w:tc>
          <w:tcPr>
            <w:tcW w:w="1229"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具备哪些条件</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（在相应选项前打“√”）</w:t>
            </w:r>
          </w:p>
        </w:tc>
        <w:tc>
          <w:tcPr>
            <w:tcW w:w="6198" w:type="dxa"/>
            <w:gridSpan w:val="8"/>
            <w:vAlign w:val="center"/>
          </w:tcPr>
          <w:p>
            <w:pPr>
              <w:adjustRightInd w:val="0"/>
              <w:snapToGrid w:val="0"/>
              <w:spacing w:line="260" w:lineRule="exact"/>
              <w:textAlignment w:val="center"/>
              <w:rPr>
                <w:rFonts w:ascii="Times New Roman" w:hAnsi="Times New Roman" w:eastAsia="仿宋_GB2312" w:cs="Times New Roman"/>
                <w:color w:val="000000" w:themeColor="text1"/>
                <w:sz w:val="26"/>
                <w:szCs w:val="26"/>
              </w:rPr>
            </w:pPr>
            <w:r>
              <w:rPr>
                <w:rFonts w:hint="eastAsia" w:ascii="Times New Roman" w:hAnsi="Times New Roman" w:eastAsia="仿宋_GB2312" w:cs="Times New Roman"/>
                <w:color w:val="000000" w:themeColor="text1"/>
                <w:sz w:val="26"/>
                <w:szCs w:val="26"/>
              </w:rPr>
              <w:t>□</w:t>
            </w:r>
            <w:r>
              <w:rPr>
                <w:rFonts w:ascii="Times New Roman" w:hAnsi="Times New Roman" w:eastAsia="仿宋_GB2312" w:cs="Times New Roman"/>
                <w:color w:val="000000" w:themeColor="text1"/>
                <w:sz w:val="26"/>
                <w:szCs w:val="26"/>
              </w:rPr>
              <w:t>中共党员；</w:t>
            </w:r>
          </w:p>
          <w:p>
            <w:pPr>
              <w:adjustRightInd w:val="0"/>
              <w:snapToGrid w:val="0"/>
              <w:spacing w:line="260" w:lineRule="exact"/>
              <w:textAlignment w:val="center"/>
              <w:rPr>
                <w:rFonts w:ascii="Times New Roman" w:hAnsi="Times New Roman" w:eastAsia="仿宋_GB2312" w:cs="Times New Roman"/>
                <w:color w:val="000000" w:themeColor="text1"/>
                <w:sz w:val="26"/>
                <w:szCs w:val="26"/>
              </w:rPr>
            </w:pPr>
            <w:r>
              <w:rPr>
                <w:rFonts w:hint="eastAsia" w:ascii="Times New Roman" w:hAnsi="Times New Roman" w:eastAsia="仿宋_GB2312" w:cs="Times New Roman"/>
                <w:color w:val="000000" w:themeColor="text1"/>
                <w:sz w:val="26"/>
                <w:szCs w:val="26"/>
              </w:rPr>
              <w:t>□</w:t>
            </w:r>
            <w:r>
              <w:rPr>
                <w:rFonts w:ascii="Times New Roman" w:hAnsi="Times New Roman" w:eastAsia="仿宋_GB2312" w:cs="Times New Roman"/>
                <w:color w:val="000000" w:themeColor="text1"/>
                <w:sz w:val="26"/>
                <w:szCs w:val="26"/>
              </w:rPr>
              <w:t>在本科或研究生期间累计担任班级委员或党（团）委（支部）委员、校院系学生会（研究生会）中层副职、校院级社团副职以上职务满一个学期以上；</w:t>
            </w:r>
          </w:p>
          <w:p>
            <w:pPr>
              <w:adjustRightInd w:val="0"/>
              <w:snapToGrid w:val="0"/>
              <w:spacing w:line="260" w:lineRule="exact"/>
              <w:textAlignment w:val="center"/>
              <w:rPr>
                <w:rFonts w:ascii="Times New Roman" w:hAnsi="Times New Roman" w:eastAsia="仿宋_GB2312" w:cs="Times New Roman"/>
                <w:color w:val="000000" w:themeColor="text1"/>
                <w:sz w:val="26"/>
                <w:szCs w:val="26"/>
              </w:rPr>
            </w:pPr>
            <w:r>
              <w:rPr>
                <w:rFonts w:hint="eastAsia" w:ascii="Times New Roman" w:hAnsi="Times New Roman" w:eastAsia="仿宋_GB2312" w:cs="Times New Roman"/>
                <w:color w:val="000000" w:themeColor="text1"/>
                <w:sz w:val="26"/>
                <w:szCs w:val="26"/>
              </w:rPr>
              <w:t>□</w:t>
            </w:r>
            <w:r>
              <w:rPr>
                <w:rFonts w:ascii="Times New Roman" w:hAnsi="Times New Roman" w:eastAsia="仿宋_GB2312" w:cs="Times New Roman"/>
                <w:color w:val="000000" w:themeColor="text1"/>
                <w:sz w:val="26"/>
                <w:szCs w:val="26"/>
              </w:rPr>
              <w:t>获得过国家奖学金、省部级奖学金或校级三等及以上奖学金；</w:t>
            </w:r>
          </w:p>
          <w:p>
            <w:pPr>
              <w:adjustRightInd w:val="0"/>
              <w:snapToGrid w:val="0"/>
              <w:spacing w:line="260" w:lineRule="exact"/>
              <w:textAlignment w:val="center"/>
              <w:rPr>
                <w:rFonts w:ascii="Times New Roman" w:hAnsi="Times New Roman" w:eastAsia="仿宋_GB2312" w:cs="Times New Roman"/>
                <w:color w:val="000000" w:themeColor="text1"/>
                <w:sz w:val="26"/>
                <w:szCs w:val="26"/>
              </w:rPr>
            </w:pPr>
            <w:r>
              <w:rPr>
                <w:rFonts w:hint="eastAsia" w:ascii="Times New Roman" w:hAnsi="Times New Roman" w:eastAsia="仿宋_GB2312" w:cs="Times New Roman"/>
                <w:color w:val="000000" w:themeColor="text1"/>
                <w:sz w:val="26"/>
                <w:szCs w:val="26"/>
              </w:rPr>
              <w:t>□</w:t>
            </w:r>
            <w:r>
              <w:rPr>
                <w:rFonts w:ascii="Times New Roman" w:hAnsi="Times New Roman" w:eastAsia="仿宋_GB2312" w:cs="Times New Roman"/>
                <w:color w:val="000000" w:themeColor="text1"/>
                <w:sz w:val="26"/>
                <w:szCs w:val="26"/>
              </w:rPr>
              <w:t>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身份证号码</w:t>
            </w:r>
          </w:p>
        </w:tc>
        <w:tc>
          <w:tcPr>
            <w:tcW w:w="6198" w:type="dxa"/>
            <w:gridSpan w:val="8"/>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联系</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方式</w:t>
            </w: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移动电话</w:t>
            </w: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其他联系电话</w:t>
            </w: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2354"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2126" w:type="dxa"/>
            <w:gridSpan w:val="3"/>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407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学习</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经历</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（从中学开始，按时间先后顺序填写）</w:t>
            </w:r>
          </w:p>
        </w:tc>
        <w:tc>
          <w:tcPr>
            <w:tcW w:w="8552" w:type="dxa"/>
            <w:gridSpan w:val="10"/>
            <w:vAlign w:val="center"/>
          </w:tcPr>
          <w:p>
            <w:pPr>
              <w:adjustRightInd w:val="0"/>
              <w:snapToGrid w:val="0"/>
              <w:spacing w:line="260" w:lineRule="exact"/>
              <w:jc w:val="left"/>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奖惩</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情况</w:t>
            </w:r>
          </w:p>
        </w:tc>
        <w:tc>
          <w:tcPr>
            <w:tcW w:w="8552" w:type="dxa"/>
            <w:gridSpan w:val="10"/>
            <w:vAlign w:val="center"/>
          </w:tcPr>
          <w:p>
            <w:pPr>
              <w:adjustRightInd w:val="0"/>
              <w:snapToGrid w:val="0"/>
              <w:spacing w:line="260" w:lineRule="exact"/>
              <w:jc w:val="left"/>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家庭主要成员及社会关系</w:t>
            </w: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称谓</w:t>
            </w: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姓名</w:t>
            </w: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工作单位及职务</w:t>
            </w: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6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331"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4622" w:type="dxa"/>
            <w:gridSpan w:val="5"/>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c>
          <w:tcPr>
            <w:tcW w:w="1237" w:type="dxa"/>
            <w:gridSpan w:val="2"/>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报名</w:t>
            </w:r>
          </w:p>
          <w:p>
            <w:pPr>
              <w:adjustRightInd w:val="0"/>
              <w:snapToGrid w:val="0"/>
              <w:spacing w:line="260" w:lineRule="exact"/>
              <w:jc w:val="center"/>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承诺</w:t>
            </w:r>
          </w:p>
        </w:tc>
        <w:tc>
          <w:tcPr>
            <w:tcW w:w="8552" w:type="dxa"/>
            <w:gridSpan w:val="10"/>
            <w:vAlign w:val="center"/>
          </w:tcPr>
          <w:p>
            <w:pPr>
              <w:adjustRightInd w:val="0"/>
              <w:snapToGrid w:val="0"/>
              <w:spacing w:line="260" w:lineRule="exact"/>
              <w:ind w:firstLine="548" w:firstLineChars="211"/>
              <w:jc w:val="left"/>
              <w:textAlignment w:val="center"/>
              <w:rPr>
                <w:rFonts w:ascii="Times New Roman" w:hAnsi="Times New Roman" w:eastAsia="仿宋_GB2312" w:cs="Times New Roman"/>
                <w:color w:val="000000" w:themeColor="text1"/>
                <w:sz w:val="26"/>
                <w:szCs w:val="26"/>
              </w:rPr>
            </w:pPr>
          </w:p>
          <w:p>
            <w:pPr>
              <w:adjustRightInd w:val="0"/>
              <w:snapToGrid w:val="0"/>
              <w:spacing w:line="360" w:lineRule="exact"/>
              <w:ind w:firstLine="509" w:firstLineChars="196"/>
              <w:textAlignment w:val="center"/>
              <w:rPr>
                <w:rFonts w:ascii="Times New Roman" w:hAnsi="Times New Roman" w:eastAsia="仿宋_GB2312" w:cs="Times New Roman"/>
                <w:color w:val="000000" w:themeColor="text1"/>
                <w:sz w:val="26"/>
                <w:szCs w:val="26"/>
              </w:rPr>
            </w:pPr>
            <w:r>
              <w:rPr>
                <w:rFonts w:hint="eastAsia" w:ascii="Times New Roman" w:hAnsi="Times New Roman" w:eastAsia="仿宋_GB2312" w:cs="Times New Roman"/>
                <w:color w:val="000000" w:themeColor="text1"/>
                <w:sz w:val="26"/>
                <w:szCs w:val="26"/>
              </w:rPr>
              <w:t>本人系公告所列的选聘对象，自愿参加公开招聘事业单位编制人员报名，在此郑重承诺：</w:t>
            </w:r>
          </w:p>
          <w:p>
            <w:pPr>
              <w:adjustRightInd w:val="0"/>
              <w:snapToGrid w:val="0"/>
              <w:spacing w:line="360" w:lineRule="exact"/>
              <w:ind w:firstLine="509" w:firstLineChars="196"/>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1．诚信报名，真实、准确地填写报名信息，提供相关证明材料。如果信息不准确，材料不真实，由此产生的后果自负。</w:t>
            </w:r>
          </w:p>
          <w:p>
            <w:pPr>
              <w:adjustRightInd w:val="0"/>
              <w:snapToGrid w:val="0"/>
              <w:spacing w:line="360" w:lineRule="exact"/>
              <w:ind w:firstLine="509" w:firstLineChars="196"/>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2．诚信考试，自觉遵守有关纪律规定。</w:t>
            </w:r>
          </w:p>
          <w:p>
            <w:pPr>
              <w:adjustRightInd w:val="0"/>
              <w:snapToGrid w:val="0"/>
              <w:spacing w:line="260" w:lineRule="exact"/>
              <w:textAlignment w:val="center"/>
              <w:rPr>
                <w:rFonts w:ascii="Times New Roman" w:hAnsi="Times New Roman" w:eastAsia="仿宋_GB2312" w:cs="Times New Roman"/>
                <w:color w:val="000000" w:themeColor="text1"/>
                <w:sz w:val="26"/>
                <w:szCs w:val="26"/>
              </w:rPr>
            </w:pPr>
          </w:p>
          <w:p>
            <w:pPr>
              <w:adjustRightInd w:val="0"/>
              <w:snapToGrid w:val="0"/>
              <w:spacing w:line="260" w:lineRule="exact"/>
              <w:textAlignment w:val="center"/>
              <w:rPr>
                <w:rFonts w:ascii="Times New Roman" w:hAnsi="Times New Roman" w:eastAsia="仿宋_GB2312" w:cs="Times New Roman"/>
                <w:color w:val="000000" w:themeColor="text1"/>
                <w:sz w:val="26"/>
                <w:szCs w:val="26"/>
              </w:rPr>
            </w:pPr>
          </w:p>
          <w:p>
            <w:pPr>
              <w:adjustRightInd w:val="0"/>
              <w:snapToGrid w:val="0"/>
              <w:spacing w:line="260" w:lineRule="exact"/>
              <w:textAlignment w:val="center"/>
              <w:rPr>
                <w:rFonts w:ascii="Times New Roman" w:hAnsi="Times New Roman" w:eastAsia="仿宋_GB2312" w:cs="Times New Roman"/>
                <w:color w:val="000000" w:themeColor="text1"/>
                <w:sz w:val="26"/>
                <w:szCs w:val="26"/>
              </w:rPr>
            </w:pPr>
          </w:p>
          <w:p>
            <w:pPr>
              <w:adjustRightInd w:val="0"/>
              <w:snapToGrid w:val="0"/>
              <w:spacing w:line="260" w:lineRule="exact"/>
              <w:ind w:firstLine="5860" w:firstLineChars="2254"/>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 xml:space="preserve">签名： </w:t>
            </w:r>
          </w:p>
          <w:p>
            <w:pPr>
              <w:adjustRightInd w:val="0"/>
              <w:snapToGrid w:val="0"/>
              <w:spacing w:line="260" w:lineRule="exact"/>
              <w:textAlignment w:val="center"/>
              <w:rPr>
                <w:rFonts w:ascii="Times New Roman" w:hAnsi="Times New Roman" w:eastAsia="仿宋_GB2312" w:cs="Times New Roman"/>
                <w:color w:val="000000" w:themeColor="text1"/>
                <w:sz w:val="26"/>
                <w:szCs w:val="26"/>
              </w:rPr>
            </w:pPr>
          </w:p>
          <w:p>
            <w:pPr>
              <w:adjustRightInd w:val="0"/>
              <w:snapToGrid w:val="0"/>
              <w:spacing w:line="260" w:lineRule="exact"/>
              <w:textAlignment w:val="center"/>
              <w:rPr>
                <w:rFonts w:ascii="Times New Roman" w:hAnsi="Times New Roman" w:eastAsia="仿宋_GB2312" w:cs="Times New Roman"/>
                <w:color w:val="000000" w:themeColor="text1"/>
                <w:sz w:val="26"/>
                <w:szCs w:val="26"/>
              </w:rPr>
            </w:pPr>
            <w:r>
              <w:rPr>
                <w:rFonts w:ascii="Times New Roman" w:hAnsi="Times New Roman" w:eastAsia="仿宋_GB2312" w:cs="Times New Roman"/>
                <w:color w:val="000000" w:themeColor="text1"/>
                <w:sz w:val="26"/>
                <w:szCs w:val="26"/>
              </w:rPr>
              <w:t xml:space="preserve">                                             20</w:t>
            </w:r>
            <w:r>
              <w:rPr>
                <w:rFonts w:hint="eastAsia" w:ascii="Times New Roman" w:hAnsi="Times New Roman" w:eastAsia="仿宋_GB2312" w:cs="Times New Roman"/>
                <w:color w:val="000000" w:themeColor="text1"/>
                <w:sz w:val="26"/>
                <w:szCs w:val="26"/>
              </w:rPr>
              <w:t xml:space="preserve">  </w:t>
            </w:r>
            <w:r>
              <w:rPr>
                <w:rFonts w:ascii="Times New Roman" w:hAnsi="Times New Roman" w:eastAsia="仿宋_GB2312" w:cs="Times New Roman"/>
                <w:color w:val="000000" w:themeColor="text1"/>
                <w:sz w:val="26"/>
                <w:szCs w:val="26"/>
              </w:rPr>
              <w:t>年</w:t>
            </w:r>
            <w:r>
              <w:rPr>
                <w:rFonts w:hint="eastAsia" w:ascii="Times New Roman" w:hAnsi="Times New Roman" w:eastAsia="仿宋_GB2312" w:cs="Times New Roman"/>
                <w:color w:val="000000" w:themeColor="text1"/>
                <w:sz w:val="26"/>
                <w:szCs w:val="26"/>
              </w:rPr>
              <w:t xml:space="preserve">  </w:t>
            </w:r>
            <w:r>
              <w:rPr>
                <w:rFonts w:ascii="Times New Roman" w:hAnsi="Times New Roman" w:eastAsia="仿宋_GB2312" w:cs="Times New Roman"/>
                <w:color w:val="000000" w:themeColor="text1"/>
                <w:sz w:val="26"/>
                <w:szCs w:val="26"/>
              </w:rPr>
              <w:t>月</w:t>
            </w:r>
            <w:r>
              <w:rPr>
                <w:rFonts w:hint="eastAsia" w:ascii="Times New Roman" w:hAnsi="Times New Roman" w:eastAsia="仿宋_GB2312" w:cs="Times New Roman"/>
                <w:color w:val="000000" w:themeColor="text1"/>
                <w:sz w:val="26"/>
                <w:szCs w:val="26"/>
              </w:rPr>
              <w:t xml:space="preserve">  </w:t>
            </w:r>
            <w:r>
              <w:rPr>
                <w:rFonts w:ascii="Times New Roman" w:hAnsi="Times New Roman" w:eastAsia="仿宋_GB2312" w:cs="Times New Roman"/>
                <w:color w:val="000000" w:themeColor="text1"/>
                <w:sz w:val="26"/>
                <w:szCs w:val="26"/>
              </w:rPr>
              <w:t>日</w:t>
            </w:r>
          </w:p>
        </w:tc>
      </w:tr>
    </w:tbl>
    <w:p/>
    <w:p>
      <w:pPr>
        <w:spacing w:line="60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EE"/>
    <w:rsid w:val="000C6353"/>
    <w:rsid w:val="000E76BA"/>
    <w:rsid w:val="000F1E3D"/>
    <w:rsid w:val="001910EE"/>
    <w:rsid w:val="003A168E"/>
    <w:rsid w:val="004157AA"/>
    <w:rsid w:val="00455C69"/>
    <w:rsid w:val="00543503"/>
    <w:rsid w:val="00931567"/>
    <w:rsid w:val="009A25B8"/>
    <w:rsid w:val="00A31080"/>
    <w:rsid w:val="00AD7645"/>
    <w:rsid w:val="00B56EAC"/>
    <w:rsid w:val="00B86614"/>
    <w:rsid w:val="00C422B4"/>
    <w:rsid w:val="00C90F6B"/>
    <w:rsid w:val="00CC436C"/>
    <w:rsid w:val="00D43126"/>
    <w:rsid w:val="00D44144"/>
    <w:rsid w:val="00D94655"/>
    <w:rsid w:val="00ED64D3"/>
    <w:rsid w:val="00F313F9"/>
    <w:rsid w:val="75BDCED8"/>
    <w:rsid w:val="DED4840C"/>
    <w:rsid w:val="F76F4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355</Words>
  <Characters>2027</Characters>
  <Lines>16</Lines>
  <Paragraphs>4</Paragraphs>
  <TotalTime>2</TotalTime>
  <ScaleCrop>false</ScaleCrop>
  <LinksUpToDate>false</LinksUpToDate>
  <CharactersWithSpaces>2378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2022-07-04T18:09:00Z</dcterms:created>
  <dc:creator>城乡建设发展研究中心综合管理科</dc:creator>
  <cp:lastModifiedBy>User</cp:lastModifiedBy>
  <cp:lastPrinted>2022-07-05T18:07:00Z</cp:lastPrinted>
  <dcterms:modified xsi:type="dcterms:W3CDTF">2022-07-18T16:40:12Z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