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rStyle w:val="5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5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>附件一</w:t>
      </w:r>
    </w:p>
    <w:p>
      <w:pPr>
        <w:jc w:val="center"/>
        <w:spacing w:before="0" w:beforeAutospacing="0" w:after="0" w:afterAutospacing="0" w:lineRule="auto" w:line="240"/>
        <w:rPr>
          <w:rStyle w:val="5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5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ascii="Times New Roman" w:eastAsia="宋体" w:hAnsi="Times New Roman"/>
          <w:caps w:val="0"/>
        </w:rPr>
        <w:t>防城港市防城区审计局招聘聘用制工作人员需求情况表</w:t>
      </w:r>
    </w:p>
    <w:tbl>
      <w:tblPr>
        <w:tblStyle w:val="3"/>
        <w:tblpPr w:leftFromText="180" w:rightFromText="180" w:vertAnchor="text" w:horzAnchor="margin" w:tblpXSpec="center" w:tblpY="314"/>
        <w:tblOverlap w:val="never"/>
        <w:tblW w:w="12168" w:type="dxa"/>
        <w:tblInd w:w="-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189"/>
        <w:gridCol w:w="1380"/>
        <w:gridCol w:w="871"/>
        <w:gridCol w:w="3420"/>
        <w:gridCol w:w="2160"/>
        <w:gridCol w:w="1620"/>
      </w:tblGrid>
      <w:tr>
        <w:trPr>
          <w:trHeight w:val="448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序号</w:t>
            </w:r>
          </w:p>
        </w:tc>
        <w:tc>
          <w:tcPr>
            <w:tcW w:w="100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rStyle w:val="5"/>
                <w:szCs w:val="30"/>
                <w:kern w:val="2"/>
                <w:lang w:val="en-US" w:eastAsia="zh-CN" w:bidi="ar-SA"/>
                <w:b w:val="1"/>
                <w:i w:val="0"/>
                <w:sz w:val="30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需  求  情  况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联系人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rStyle w:val="5"/>
                <w:szCs w:val="30"/>
                <w:kern w:val="2"/>
                <w:lang w:val="en-US" w:eastAsia="zh-CN" w:bidi="ar-SA"/>
                <w:b w:val="1"/>
                <w:i w:val="0"/>
                <w:sz w:val="30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及电话</w:t>
            </w:r>
          </w:p>
        </w:tc>
      </w:tr>
      <w:tr>
        <w:trPr>
          <w:trHeight w:val="445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岗位名称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专业要求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人数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学历及基本要求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zh-CN" w:eastAsia="zh-CN" w:bidi="ar-SA"/>
                <w:b w:val="1"/>
                <w:i w:val="0"/>
                <w:sz w:val="24"/>
                <w:spacing w:val="0"/>
                <w:w w:val="100"/>
                <w:rFonts w:eastAsia="仿宋_GB2312"/>
                <w:caps w:val="0"/>
              </w:rPr>
              <w:t>其他条件</w:t>
            </w:r>
          </w:p>
        </w:tc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rStyle w:val="5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</w:p>
        </w:tc>
      </w:tr>
      <w:tr>
        <w:trPr>
          <w:trHeight w:val="1703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rStyle w:val="5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5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>1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>审计会计专业技术人员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>会计与审计类及相关经济类专业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eastAsia="宋体"/>
                <w:caps w:val="0"/>
              </w:rPr>
              <w:t>2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>大学专科以上学历，35岁以下，男女不限，熟悉会计账务处理、掌握审计工作相关业务知识、掌握相关的法律法规。具有良好文字写作功底，熟悉计算机办公软件操作技能。中共党员、具有专业技术职称者、有1年以上相关工作经验者优先考虑。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spacing w:before="0" w:beforeAutospacing="0" w:after="0" w:afterAutospacing="0" w:lineRule="auto" w:line="240"/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>政治思想表现好、拥护中国共产党的领导，遵纪守法，服从单位的工作安排，责任心强，积极主动，善于沟</w:t>
            </w:r>
            <w:bookmarkStart w:id="0" w:name="_GoBack"/>
            <w:bookmarkEnd w:id="0"/>
            <w:r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>通，具备良好的团队合作精神和协调能力，身体健康，能适应高效率工作环境。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rStyle w:val="5"/>
                <w:szCs w:val="22"/>
                <w:kern w:val="2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5"/>
                <w:szCs w:val="22"/>
                <w:kern w:val="2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eastAsia="宋体" w:hAnsi="宋体"/>
                <w:caps w:val="0"/>
              </w:rPr>
              <w:t>蓝山峰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rStyle w:val="5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5"/>
                <w:szCs w:val="22"/>
                <w:kern w:val="2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eastAsia="宋体" w:hAnsi="宋体"/>
                <w:caps w:val="0"/>
              </w:rPr>
              <w:t>0770-2211236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rStyle w:val="5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36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rStyle w:val="5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sectPr>
      <w:pgSz w:w="16838" w:h="11906"/>
      <w:pgMar w:top="1134" w:right="1134" w:bottom="1134" w:left="1134" w:header="851" w:footer="1588" w:gutter="0"/>
      <w:paperSrc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mY3MmQzNDkzOTVmYTdmODk5NTdiODAxZWM2OGU2YjYifQ=="/>
  </w:docVars>
  <w:rsids>
    <w:rsidRoot w:val="00000000"/>
    <w:rsid w:val="0D883FB7"/>
    <w:rsid w:val="12F708E7"/>
    <w:rsid w:val="16337E88"/>
    <w:rsid w:val="2BC2788C"/>
    <w:rsid w:val="464C493D"/>
    <w:rsid w:val="6EA91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paragraph" w:customStyle="1" w:styleId="7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8">
    <w:name w:val="TableGrid"/>
    <w:basedOn w:val="6"/>
    <w:uiPriority w:val="0"/>
  </w:style>
  <w:style w:type="character" w:customStyle="1" w:styleId="9">
    <w:name w:val="PageNumber"/>
    <w:basedOn w:val="5"/>
    <w:link w:val="1"/>
    <w:qFormat/>
    <w:uiPriority w:val="0"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292</Characters>
  <TotalTime>0</TotalTime>
  <ScaleCrop>false</ScaleCrop>
  <LinksUpToDate>false</LinksUpToDate>
  <CharactersWithSpaces>298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2022-07-08T02:55:06Z</dcterms:created>
  <dc:creator>Administrator</dc:creator>
  <cp:lastModifiedBy>Administrator</cp:lastModifiedBy>
  <dcterms:modified xsi:type="dcterms:W3CDTF">2022-07-08T02:56:02Z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EA32D9E0A6E641629EA4AF3C29CE9258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附件一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防城港市防城区审计局招聘聘用制工作人员需求情况表</w:t>
      </w:r>
    </w:p>
    <w:tbl>
      <w:tblPr>
        <w:tblStyle w:val="3"/>
        <w:tblpPr w:leftFromText="180" w:rightFromText="180" w:vertAnchor="text" w:horzAnchor="margin" w:tblpXSpec="center" w:tblpY="314"/>
        <w:tblOverlap w:val="never"/>
        <w:tblW w:w="12168" w:type="dxa"/>
        <w:tblInd w:w="-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189"/>
        <w:gridCol w:w="1380"/>
        <w:gridCol w:w="871"/>
        <w:gridCol w:w="3420"/>
        <w:gridCol w:w="2160"/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0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需  求  情  况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专业要求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学历及基本要求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其他条件</w:t>
            </w:r>
          </w:p>
        </w:tc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审计会计专业技术人员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会计与审计类及相关经济类专业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学本科以上学历，35岁以下，男女不限，熟悉会计账务处理、掌握审计工作相关业务知识、掌握相关的法律法规。具有良好文字写作功底，熟悉计算机办公软件操作技能。中共党员、具有专业技术职称者、有1年以上相关工作经验者优先考虑。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政治思想表现好、拥护中国共产党的领导，遵纪守法，服从单位的工作安排，责任心强，积极主动，善于沟</w:t>
            </w:r>
            <w:bookmarkStart w:id="0" w:name="_GoBack"/>
            <w:bookmarkEnd w:id="0"/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通，具备良好的团队合作精神和协调能力，身体健康，能适应高效率工作环境。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蓝山峰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0770-2211236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6838" w:h="11906"/>
      <w:pgMar w:top="1134" w:right="1134" w:bottom="1134" w:left="1134" w:header="851" w:footer="1588" w:gutter="0"/>
      <w:paperSrc/>
      <w:lnNumType w:countBy="0"/>
      <w:cols w:space="425" w:num="1"/>
      <w:vAlign w:val="top"/>
      <w:docGrid w:type="linesAndChars" w:linePitch="312" w:charSpace="0"/>
    </w:sectPr>
  </w:body>
</w:document>
</file>

<file path=treport/opRecord.xml>
</file>