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黑体" w:hAnsi="黑体" w:eastAsia="黑体" w:cs="黑体"/>
          <w:color w:val="auto"/>
          <w:kern w:val="2"/>
          <w:sz w:val="32"/>
          <w:szCs w:val="32"/>
          <w:u w:val="none" w:color="auto"/>
          <w:shd w:val="clear" w:color="auto" w:fill="FFFFFF"/>
          <w:lang w:val="en-US" w:eastAsia="zh-CN" w:bidi="ar-SA"/>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不能确定为村(社区)“两委”班子成员候选人的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“15种情形”</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val="0"/>
          <w:spacing w:val="6"/>
          <w:sz w:val="36"/>
          <w:szCs w:val="36"/>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 w:eastAsia="仿宋_GB2312" w:cs="仿宋_GB2312"/>
          <w:b w:val="0"/>
          <w:bCs w:val="0"/>
          <w:color w:val="auto"/>
          <w:sz w:val="32"/>
          <w:szCs w:val="32"/>
          <w:shd w:val="clear" w:color="auto" w:fill="FFFFFF"/>
          <w:lang w:eastAsia="zh-CN"/>
        </w:rPr>
      </w:pPr>
      <w:r>
        <w:rPr>
          <w:rFonts w:hint="eastAsia" w:ascii="仿宋_GB2312" w:hAnsi="仿宋" w:eastAsia="仿宋_GB2312" w:cs="仿宋_GB2312"/>
          <w:b w:val="0"/>
          <w:bCs w:val="0"/>
          <w:color w:val="auto"/>
          <w:sz w:val="32"/>
          <w:szCs w:val="32"/>
          <w:shd w:val="clear" w:color="auto" w:fill="FFFFFF"/>
          <w:lang w:val="en-US" w:eastAsia="zh-CN"/>
        </w:rPr>
        <w:t>1.</w:t>
      </w:r>
      <w:r>
        <w:rPr>
          <w:rFonts w:hint="eastAsia" w:ascii="仿宋_GB2312" w:hAnsi="仿宋" w:eastAsia="仿宋_GB2312" w:cs="仿宋_GB2312"/>
          <w:b w:val="0"/>
          <w:bCs w:val="0"/>
          <w:color w:val="auto"/>
          <w:sz w:val="32"/>
          <w:szCs w:val="32"/>
          <w:shd w:val="clear" w:color="auto" w:fill="FFFFFF"/>
          <w:lang w:eastAsia="zh-CN"/>
        </w:rPr>
        <w:t>对党中央决策部署阳奉阴违，搞两面派、伪忠诚，政治上的“两面人”；</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2.</w:t>
      </w:r>
      <w:r>
        <w:rPr>
          <w:rFonts w:hint="eastAsia" w:ascii="仿宋_GB2312" w:hAnsi="仿宋" w:eastAsia="仿宋_GB2312" w:cs="仿宋_GB2312"/>
          <w:b w:val="0"/>
          <w:bCs w:val="0"/>
          <w:color w:val="auto"/>
          <w:sz w:val="32"/>
          <w:szCs w:val="32"/>
          <w:shd w:val="clear" w:color="auto" w:fill="FFFFFF"/>
          <w:lang w:eastAsia="zh-CN"/>
        </w:rPr>
        <w:t>受到撤销党内职务及以上处分尚在影响期内或受到留党察看处分期满恢复党员权利未满</w:t>
      </w:r>
      <w:r>
        <w:rPr>
          <w:rFonts w:hint="eastAsia" w:ascii="仿宋_GB2312" w:hAnsi="仿宋" w:eastAsia="仿宋_GB2312" w:cs="仿宋_GB2312"/>
          <w:b w:val="0"/>
          <w:bCs w:val="0"/>
          <w:color w:val="auto"/>
          <w:sz w:val="32"/>
          <w:szCs w:val="32"/>
          <w:shd w:val="clear" w:color="auto" w:fill="FFFFFF"/>
          <w:lang w:val="en-US" w:eastAsia="zh-CN"/>
        </w:rPr>
        <w:t>2年的；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3.受过刑事处罚、存在“村霸”和涉黑涉恶等问题的；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4.以家族势力、宗教势力干扰村级事务、影响基层治理，在群众中影响较坏的；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5.被立案调查审查或依法留置、逮捕的；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6.实施、参与非法宗教或信奉邪教的；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7.近3年内在民主评议党员中被评为不合格党员的；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8.当前被人民法院确定为失信被执行人的；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9.因嫖娼、吸毒、扰乱公共秩序等受到行政拘留未满5年的；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10.搞迷信活动、参与赌博造成恶劣影响，并被公安机关查处未满5年的；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11.参与到非接待场所上访干扰正常生产和工作秩序的活动，被有关部门查处未满5年的；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13.长期外出或经常不在本村居住不能正常履行职责的；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14.丧失行为能力或因身体健康等原因不能正常履行职责的；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pPr>
      <w:r>
        <w:rPr>
          <w:rFonts w:hint="eastAsia" w:ascii="仿宋_GB2312" w:hAnsi="仿宋" w:eastAsia="仿宋_GB2312" w:cs="仿宋_GB2312"/>
          <w:b w:val="0"/>
          <w:bCs w:val="0"/>
          <w:color w:val="auto"/>
          <w:sz w:val="32"/>
          <w:szCs w:val="32"/>
          <w:shd w:val="clear" w:color="auto" w:fill="FFFFFF"/>
          <w:lang w:val="en-US" w:eastAsia="zh-CN"/>
        </w:rPr>
        <w:t>15.选举前不按规定签订遵守换届纪律承诺书的。</w:t>
      </w:r>
    </w:p>
    <w:sectPr>
      <w:pgSz w:w="11906" w:h="16838"/>
      <w:pgMar w:top="1440" w:right="1803" w:bottom="1335"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mZjYTk0YzlkNzk5Y2I3NzViYjY0OTgxNGM1YmQifQ=="/>
  </w:docVars>
  <w:rsids>
    <w:rsidRoot w:val="00000000"/>
    <w:rsid w:val="1EB203D5"/>
    <w:rsid w:val="2356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Title"/>
    <w:basedOn w:val="1"/>
    <w:next w:val="1"/>
    <w:qFormat/>
    <w:uiPriority w:val="0"/>
    <w:pPr>
      <w:jc w:val="center"/>
      <w:outlineLvl w:val="0"/>
    </w:pPr>
    <w:rPr>
      <w:rFonts w:ascii="Arial" w:hAnsi="Arial" w:cs="Arial"/>
      <w:b/>
      <w:bCs/>
      <w:sz w:val="32"/>
      <w:szCs w:val="3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494</Characters>
  <Lines>0</Lines>
  <Paragraphs>0</Paragraphs>
  <TotalTime>0</TotalTime>
  <ScaleCrop>false</ScaleCrop>
  <LinksUpToDate>false</LinksUpToDate>
  <CharactersWithSpaces>494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2021-10-21T09:40:00Z</dcterms:created>
  <dc:creator>Administrator</dc:creator>
  <cp:lastModifiedBy>Administrator</cp:lastModifiedBy>
  <dcterms:modified xsi:type="dcterms:W3CDTF">2022-06-30T03:05:17Z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4B9C220ADF8142F79FDC9C880DAD2EDA</vt:lpwstr>
  </property>
</Properties>
</file>