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男子青年一组（25岁以下，含学员组）评分表</w:t>
      </w:r>
    </w:p>
    <w:p>
      <w:pPr>
        <w:jc w:val="center"/>
        <w:rPr>
          <w:rFonts w:hint="eastAsia" w:ascii="仿宋_GB2312" w:eastAsia="仿宋_GB2312"/>
          <w:sz w:val="18"/>
          <w:szCs w:val="18"/>
        </w:rPr>
      </w:pPr>
    </w:p>
    <w:tbl>
      <w:tblPr>
        <w:tblStyle w:val="2"/>
        <w:tblW w:w="0" w:type="auto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69"/>
        <w:gridCol w:w="1089"/>
        <w:gridCol w:w="1284"/>
        <w:gridCol w:w="1286"/>
        <w:gridCol w:w="1011"/>
        <w:gridCol w:w="1233"/>
        <w:gridCol w:w="1231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100米跑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10米×4</w:t>
            </w:r>
            <w:r>
              <w:rPr>
                <w:rFonts w:hint="eastAsia" w:ascii="仿宋_GB2312" w:eastAsia="仿宋_GB2312"/>
                <w:sz w:val="28"/>
                <w:szCs w:val="28"/>
              </w:rPr>
              <w:t>往返跑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1000米跑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1500米跑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引体向上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双杠臂屈伸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跳远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（秒）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（秒）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（米）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3′26″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5′27″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2.69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9″5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3′28″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5′31″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9″8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3′30″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5′34″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3′32″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5′38″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5′42″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5′46″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5′51″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5′58″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6′05″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6′12″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6′19″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6′26″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6′33″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6′40″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0.46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ind w:firstLine="1080" w:firstLineChars="300"/>
        <w:jc w:val="both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男子青年二组（26岁至30岁）评分表</w:t>
      </w:r>
    </w:p>
    <w:tbl>
      <w:tblPr>
        <w:tblStyle w:val="2"/>
        <w:tblpPr w:leftFromText="180" w:rightFromText="180" w:vertAnchor="text" w:horzAnchor="page" w:tblpX="775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84"/>
        <w:gridCol w:w="1088"/>
        <w:gridCol w:w="1281"/>
        <w:gridCol w:w="1288"/>
        <w:gridCol w:w="1164"/>
        <w:gridCol w:w="1659"/>
        <w:gridCol w:w="1079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100米跑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10米×4</w:t>
            </w:r>
            <w:r>
              <w:rPr>
                <w:rFonts w:hint="eastAsia" w:ascii="仿宋_GB2312" w:eastAsia="仿宋_GB2312"/>
                <w:sz w:val="28"/>
                <w:szCs w:val="28"/>
              </w:rPr>
              <w:t>往返跑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1000米跑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1500米跑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引体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向上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俯卧撑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立定跳远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（次）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10″1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5′37″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5′44″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5′51″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5′58″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6′05″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6′12″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6′19″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6′26″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6′33″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6′40″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4′25″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6′47″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4′30″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6′54″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4′35″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7′01″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4′40″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7′08″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2.13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0.44</w:t>
            </w:r>
          </w:p>
        </w:tc>
      </w:tr>
    </w:tbl>
    <w:p>
      <w:pPr>
        <w:jc w:val="center"/>
        <w:rPr>
          <w:rFonts w:hint="eastAsia" w:ascii="仿宋_GB2312" w:eastAsia="仿宋_GB2312"/>
          <w:sz w:val="18"/>
          <w:szCs w:val="18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6"/>
          <w:szCs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男子青年三组（31岁至35岁）评分表</w:t>
      </w:r>
    </w:p>
    <w:p>
      <w:pPr>
        <w:jc w:val="center"/>
        <w:rPr>
          <w:rFonts w:hint="eastAsia" w:ascii="仿宋_GB2312" w:eastAsia="仿宋_GB2312"/>
          <w:sz w:val="18"/>
          <w:szCs w:val="18"/>
        </w:rPr>
      </w:pPr>
    </w:p>
    <w:tbl>
      <w:tblPr>
        <w:tblStyle w:val="2"/>
        <w:tblW w:w="0" w:type="auto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81"/>
        <w:gridCol w:w="1091"/>
        <w:gridCol w:w="1284"/>
        <w:gridCol w:w="1284"/>
        <w:gridCol w:w="921"/>
        <w:gridCol w:w="1078"/>
        <w:gridCol w:w="1407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widowControl/>
              <w:ind w:firstLine="1120" w:firstLineChars="4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100米跑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10米×4</w:t>
            </w:r>
            <w:r>
              <w:rPr>
                <w:rFonts w:hint="eastAsia" w:ascii="仿宋_GB2312" w:eastAsia="仿宋_GB2312"/>
                <w:sz w:val="28"/>
                <w:szCs w:val="28"/>
              </w:rPr>
              <w:t>往返跑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1000米跑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1500米跑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引体向上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俯卧撑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立定跳远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5′51″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5′58″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6′05″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6′12″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6′19″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6′26″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6′33″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6′40″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4′25″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6′47″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4′30″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6′54″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4′35″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7′01″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4′40″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7′08″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17″6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4′45″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7′15″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2.13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4′50″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7′22″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2.09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0.42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2VlYzNjY2Q0M2RkZjI4MmE0MjE5MDZjOTlhZjYifQ=="/>
  </w:docVars>
  <w:rsids>
    <w:rsidRoot w:val="35F33FF9"/>
    <w:rsid w:val="35F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1027</Words>
  <Characters>1566</Characters>
  <Lines>0</Lines>
  <Paragraphs>0</Paragraphs>
  <TotalTime>0</TotalTime>
  <ScaleCrop>false</ScaleCrop>
  <LinksUpToDate>false</LinksUpToDate>
  <CharactersWithSpaces>1576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2022-06-30T03:32:00Z</dcterms:created>
  <dc:creator>Administrator</dc:creator>
  <cp:lastModifiedBy>Administrator</cp:lastModifiedBy>
  <dcterms:modified xsi:type="dcterms:W3CDTF">2022-06-30T03:33:03Z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DAAAB39765834F6B95F4F68DD81BC338</vt:lpwstr>
  </property>
</Properties>
</file>