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w w:val="110"/>
          <w:sz w:val="32"/>
          <w:szCs w:val="32"/>
        </w:rPr>
      </w:pPr>
      <w:r>
        <w:rPr>
          <w:rFonts w:hint="eastAsia" w:ascii="黑体" w:hAnsi="黑体" w:eastAsia="黑体" w:cs="黑体"/>
          <w:w w:val="110"/>
          <w:sz w:val="32"/>
          <w:szCs w:val="32"/>
        </w:rPr>
        <w:t>附件</w:t>
      </w:r>
      <w:r>
        <w:rPr>
          <w:rFonts w:hint="eastAsia" w:ascii="黑体" w:hAnsi="黑体" w:eastAsia="黑体" w:cs="黑体"/>
          <w:w w:val="11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w w:val="110"/>
          <w:sz w:val="32"/>
          <w:szCs w:val="32"/>
        </w:rPr>
        <w:t>：</w:t>
      </w:r>
    </w:p>
    <w:p>
      <w:pPr>
        <w:rPr>
          <w:lang w:eastAsia="zh-CN"/>
        </w:rPr>
      </w:pPr>
    </w:p>
    <w:p>
      <w:pPr>
        <w:widowControl/>
        <w:autoSpaceDE/>
        <w:autoSpaceDN/>
        <w:ind w:firstLine="2640" w:firstLineChars="6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涉考人员防疫承诺书</w:t>
      </w:r>
    </w:p>
    <w:p>
      <w:pPr>
        <w:pStyle w:val="8"/>
        <w:widowControl/>
        <w:spacing w:before="0" w:beforeAutospacing="0" w:after="0" w:afterAutospacing="0" w:line="30" w:lineRule="atLeast"/>
        <w:jc w:val="center"/>
        <w:rPr>
          <w:rFonts w:ascii="宋体" w:hAnsi="宋体" w:cs="宋体"/>
          <w:b/>
          <w:color w:val="000000"/>
          <w:sz w:val="28"/>
          <w:szCs w:val="28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1.考试前14天本人没有出现体温37.3℃及以上、干咳、乏力、鼻塞、流涕、咽痛、腹泻等症状；本人身体健康、健康码为“绿码”。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2.考试前14天本人无境外、国内中高风险区的活动轨迹。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3.考试前14天本人没有与从境外最新发布出现新增病例的地区（适时调整）的人员有密切接触。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4.考试前14天本人没有与新冠肺炎确诊病例、疑似病例、无症状感染者有密切接触；与本人共同居住的人员也没有与新冠肺炎确诊病例、疑似病例、无症状感染者有密切接触。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5.进入考场后，本人严格遵守各项防控管理的相关规定。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对于以上承诺，本人严格遵守，如出现虚报、瞒报、漏报的个人行为，将由本人承担相关法律责任。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textAlignment w:val="auto"/>
        <w:rPr>
          <w:rFonts w:hint="eastAsia" w:ascii="仿宋_GB2312" w:hAnsi="仿宋_GB2312" w:eastAsia="仿宋_GB2312" w:cs="仿宋_GB2312"/>
          <w:color w:val="666666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666666"/>
          <w:sz w:val="32"/>
          <w:szCs w:val="32"/>
        </w:rPr>
        <w:t>             </w:t>
      </w:r>
      <w:r>
        <w:rPr>
          <w:rFonts w:hint="eastAsia" w:ascii="仿宋_GB2312" w:hAnsi="仿宋_GB2312" w:eastAsia="仿宋_GB2312" w:cs="仿宋_GB2312"/>
          <w:b/>
          <w:color w:val="666666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   字：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身份证号：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0" w:firstLineChars="200"/>
        <w:textAlignment w:val="auto"/>
        <w:rPr>
          <w:sz w:val="27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               签署日期：    年   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日</w:t>
      </w:r>
    </w:p>
    <w:sectPr>
      <w:pgSz w:w="11900" w:h="16920"/>
      <w:pgMar w:top="1928" w:right="1474" w:bottom="1701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OWQ5NDA2NjE0ZDRjZmQ2ODRlMTg3OWIyZmFmM2YifQ=="/>
  </w:docVars>
  <w:rsids>
    <w:rsidRoot w:val="00892279"/>
    <w:rsid w:val="00000FF8"/>
    <w:rsid w:val="0001313C"/>
    <w:rsid w:val="00017DA5"/>
    <w:rsid w:val="00060654"/>
    <w:rsid w:val="000B3E50"/>
    <w:rsid w:val="00103C07"/>
    <w:rsid w:val="002244AF"/>
    <w:rsid w:val="00224ADC"/>
    <w:rsid w:val="002417FC"/>
    <w:rsid w:val="002A357B"/>
    <w:rsid w:val="002D151F"/>
    <w:rsid w:val="00314A81"/>
    <w:rsid w:val="00363EC7"/>
    <w:rsid w:val="003B2350"/>
    <w:rsid w:val="006816FE"/>
    <w:rsid w:val="00792B6E"/>
    <w:rsid w:val="007B7397"/>
    <w:rsid w:val="0087269D"/>
    <w:rsid w:val="00892279"/>
    <w:rsid w:val="00990B79"/>
    <w:rsid w:val="0099679F"/>
    <w:rsid w:val="009C2F98"/>
    <w:rsid w:val="00AA2508"/>
    <w:rsid w:val="00B12261"/>
    <w:rsid w:val="00BB4FD1"/>
    <w:rsid w:val="00C60040"/>
    <w:rsid w:val="00D410AE"/>
    <w:rsid w:val="00DC0FA7"/>
    <w:rsid w:val="00E21D91"/>
    <w:rsid w:val="00E66D2D"/>
    <w:rsid w:val="00E86173"/>
    <w:rsid w:val="00EE762C"/>
    <w:rsid w:val="00F04C52"/>
    <w:rsid w:val="00F521EE"/>
    <w:rsid w:val="00F8178C"/>
    <w:rsid w:val="00FE6126"/>
    <w:rsid w:val="05495E90"/>
    <w:rsid w:val="07D67B3D"/>
    <w:rsid w:val="07EF41B4"/>
    <w:rsid w:val="0A4E3C74"/>
    <w:rsid w:val="0CFF7DA6"/>
    <w:rsid w:val="0FCF2337"/>
    <w:rsid w:val="13DC59ED"/>
    <w:rsid w:val="15BE6C12"/>
    <w:rsid w:val="17686DEB"/>
    <w:rsid w:val="1A872099"/>
    <w:rsid w:val="1E310F49"/>
    <w:rsid w:val="1E7E2E0A"/>
    <w:rsid w:val="22AD6FCA"/>
    <w:rsid w:val="22D146E7"/>
    <w:rsid w:val="263864CE"/>
    <w:rsid w:val="27AF017B"/>
    <w:rsid w:val="2CD177B2"/>
    <w:rsid w:val="2D231A0C"/>
    <w:rsid w:val="303D7886"/>
    <w:rsid w:val="34C820D9"/>
    <w:rsid w:val="3D964EF8"/>
    <w:rsid w:val="3E00397F"/>
    <w:rsid w:val="42207E7D"/>
    <w:rsid w:val="51E37963"/>
    <w:rsid w:val="543C6BF4"/>
    <w:rsid w:val="59EF28A8"/>
    <w:rsid w:val="5E3C18FE"/>
    <w:rsid w:val="60CE3DC6"/>
    <w:rsid w:val="618F6E68"/>
    <w:rsid w:val="6ACE2EFE"/>
    <w:rsid w:val="7048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217"/>
      <w:ind w:left="1751" w:right="157" w:hanging="2539"/>
      <w:outlineLvl w:val="0"/>
    </w:pPr>
    <w:rPr>
      <w:sz w:val="42"/>
      <w:szCs w:val="42"/>
    </w:rPr>
  </w:style>
  <w:style w:type="paragraph" w:styleId="3">
    <w:name w:val="heading 2"/>
    <w:basedOn w:val="1"/>
    <w:next w:val="1"/>
    <w:qFormat/>
    <w:uiPriority w:val="1"/>
    <w:pPr>
      <w:spacing w:before="36"/>
      <w:ind w:left="117"/>
      <w:outlineLvl w:val="1"/>
    </w:pPr>
    <w:rPr>
      <w:sz w:val="31"/>
      <w:szCs w:val="3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0"/>
      <w:szCs w:val="30"/>
    </w:rPr>
  </w:style>
  <w:style w:type="paragraph" w:styleId="5">
    <w:name w:val="Date"/>
    <w:basedOn w:val="1"/>
    <w:next w:val="1"/>
    <w:link w:val="14"/>
    <w:qFormat/>
    <w:uiPriority w:val="0"/>
    <w:pPr>
      <w:ind w:left="100" w:leftChars="2500"/>
    </w:p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autoSpaceDE/>
      <w:autoSpaceDN/>
      <w:spacing w:before="100" w:beforeAutospacing="1" w:after="100" w:afterAutospacing="1"/>
    </w:pPr>
    <w:rPr>
      <w:rFonts w:ascii="Calibri" w:hAnsi="Calibri" w:cs="Times New Roman"/>
      <w:sz w:val="24"/>
      <w:szCs w:val="24"/>
      <w:lang w:eastAsia="zh-CN"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249" w:firstLine="628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日期 Char"/>
    <w:basedOn w:val="10"/>
    <w:link w:val="5"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character" w:customStyle="1" w:styleId="15">
    <w:name w:val="NormalCharacter"/>
    <w:qFormat/>
    <w:uiPriority w:val="0"/>
  </w:style>
  <w:style w:type="character" w:customStyle="1" w:styleId="16">
    <w:name w:val="页眉 Char"/>
    <w:basedOn w:val="10"/>
    <w:link w:val="7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17">
    <w:name w:val="页脚 Char"/>
    <w:basedOn w:val="10"/>
    <w:link w:val="6"/>
    <w:qFormat/>
    <w:uiPriority w:val="0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3614</Words>
  <Characters>3693</Characters>
  <Lines>41</Lines>
  <Paragraphs>11</Paragraphs>
  <TotalTime>13</TotalTime>
  <ScaleCrop>false</ScaleCrop>
  <LinksUpToDate>false</LinksUpToDate>
  <CharactersWithSpaces>3831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2021-11-10T06:26:00Z</dcterms:created>
  <dc:creator>Administrator</dc:creator>
  <cp:lastModifiedBy>Administrator</cp:lastModifiedBy>
  <cp:lastPrinted>2022-06-21T00:33:00Z</cp:lastPrinted>
  <dcterms:modified xsi:type="dcterms:W3CDTF">2022-06-26T03:45:17Z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ScandAll PRO V2.1.4</vt:lpwstr>
  </property>
  <property fmtid="{D5CDD505-2E9C-101B-9397-08002B2CF9AE}" pid="4" name="LastSaved">
    <vt:filetime>2021-11-10T00:00:00Z</vt:filetime>
  </property>
  <property fmtid="{D5CDD505-2E9C-101B-9397-08002B2CF9AE}" pid="5" name="KSOProductBuildVer">
    <vt:lpwstr>2052-11.8.2.8411</vt:lpwstr>
  </property>
  <property fmtid="{D5CDD505-2E9C-101B-9397-08002B2CF9AE}" pid="6" name="ICV">
    <vt:lpwstr>7B6418FB94A640E6ADE9F87E1C185888</vt:lpwstr>
  </property>
</Properties>
</file>